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897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43"/>
      </w:tblGrid>
      <w:tr w:rsidR="00E14DC8" w:rsidRPr="004D1254" w:rsidTr="00EE7A84">
        <w:trPr>
          <w:tblCellSpacing w:w="15" w:type="dxa"/>
          <w:jc w:val="center"/>
        </w:trPr>
        <w:tc>
          <w:tcPr>
            <w:tcW w:w="4964" w:type="pct"/>
            <w:tcMar>
              <w:top w:w="22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14DC8" w:rsidRPr="004D1254" w:rsidRDefault="00E14DC8" w:rsidP="00EE7A84">
            <w:pPr>
              <w:spacing w:before="100" w:beforeAutospacing="1" w:after="100" w:afterAutospacing="1" w:line="216" w:lineRule="auto"/>
              <w:jc w:val="center"/>
              <w:outlineLvl w:val="1"/>
              <w:rPr>
                <w:rFonts w:ascii="Tahoma" w:eastAsia="Times New Roman" w:hAnsi="Tahoma" w:cs="Traditional Arabic"/>
                <w:b/>
                <w:bCs/>
                <w:color w:val="800000"/>
                <w:sz w:val="48"/>
                <w:szCs w:val="48"/>
              </w:rPr>
            </w:pPr>
            <w:r w:rsidRPr="004D1254">
              <w:rPr>
                <w:rFonts w:ascii="Tahoma" w:eastAsia="Times New Roman" w:hAnsi="Tahoma" w:cs="Traditional Arabic" w:hint="cs"/>
                <w:b/>
                <w:bCs/>
                <w:color w:val="800000"/>
                <w:sz w:val="48"/>
                <w:szCs w:val="48"/>
                <w:rtl/>
              </w:rPr>
              <w:t>كيف نستقبل رمضان</w:t>
            </w:r>
          </w:p>
          <w:p w:rsidR="00E14DC8" w:rsidRPr="004D1254" w:rsidRDefault="00E14DC8" w:rsidP="00EE7A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5" w:history="1">
              <w:r w:rsidRPr="004D1254">
                <w:rPr>
                  <w:rFonts w:ascii="Tahoma" w:eastAsia="Times New Roman" w:hAnsi="Tahoma" w:cs="Tahoma"/>
                  <w:color w:val="0000CC"/>
                  <w:sz w:val="20"/>
                  <w:rtl/>
                </w:rPr>
                <w:t>عبد الرحمن السديس</w:t>
              </w:r>
            </w:hyperlink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E14DC8" w:rsidRPr="004D1254" w:rsidTr="00EE7A84">
        <w:trPr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E14DC8" w:rsidRPr="004D1254" w:rsidRDefault="00E14DC8" w:rsidP="00EE7A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14DC8" w:rsidRPr="004D1254" w:rsidTr="00EE7A84">
        <w:trPr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E14DC8" w:rsidRPr="004D1254" w:rsidRDefault="00E14DC8" w:rsidP="00EE7A8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الحمد لله الذي منّ علينا بمواسم الخيرات، وخصّ شهر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رمضان بالفضل والتشريف والبركات، وحثّ فيه على عمل الطاعات، والإكثار من القربات،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أحمده سبحانه على نعمه الوافرة؛ وأشكره على آلائه المُتكاثرة. وأصلي وأسلم على أفضل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من صلى وصام، وأشرف من تهجّد وقام، وصلى الله وسلم وبارك عليه وعلى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آله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وصحبه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البررة الكرام، والتابعين ومن تبعهم بإحسان ما تعاقب النور والظلام، أما بعد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فإن الله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تعإلى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هيأ لنا من المناسبات العظيمة، التي تصقُلُ الإيمان في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القلوب، وتُحرّك المشاعر الفيّاضة في النفوس، فتزيد في الطاعات وتُضيّق مجالات الشر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المجتمعات، وتعطي المسلمين دروسا في الوحدة والإخاء، والتضامن والصفاء، والبرّ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والصلة والهناء، والطُهر والخير والنقاء، والصبر والشجاعة والإباء، إنها منهل عذب،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وحمى أمين وحصن حصين للطائعين، وفرصة لا تُعوّض للمذنبين المفرّطين، ليجددوا التوبة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من ذنوبهم، ويسطّروا صفحة جديدة بيضاء ناصعة في حياتهم، مفعمة بفضائل الأعمال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ومحاسن الفعال، ومكارم الخصال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فضل رمضان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وإن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من أجلّ هذه المناسبات زمناً، وأعظمها قدراً، وأبعدها أثراً: شهر رمضان الكريم الذي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نرتوي من نميره، ونرتشف من رحيقه، ونشمّ عاطر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شذاه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، شهر مضاعفة الحسنات، ورفعة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الدرجات، ومغفرة الذنوب والسيئات، وإقالة العثرات، قد تفتّح أبواب الجنة، وتغلق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أبواب النار، وتصفّد الشياطين، من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صامه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وقامه إيمانا واحتسابا، غفر له ما تقدم من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ذنبه؛ كما صحّ بذلك الحديث عن رسول الله ؛ فعن أبي هريرة عن النبي قال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: «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من صام رمضان إيماناً واحتساباً، غفر له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ما تقدّم من ذنبه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» [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متفق عليه]، و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«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من قام رمضان إيماناً واحتساباً، غفر له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ما تقدم من ذنبه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» [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متفق عليه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].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إخواني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المسلمين: فرحة كُبرى تعيشها الأمة الإسلامية هذه الأيام، فها هي إزاء دورة جديدة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من دورات الفلك، تمرّ الأيام وتمضي الشهور، ويحلّ بنا هذا الموسم الكريم، وهذا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الشهر العظيم، هذا الوافد الحبيب، والضيف العزيز، وذلك من فضل الله سبحانه على هذه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الأمة، لما له من الخصائص والمزايا، ولما أُعطيت فيه هذه الأمة من الهبات والعطايا،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وخصّت فيه من الكرامات والهدايا، كما في حديث أبي هريرة أن النبي قال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: «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إذا جاء رمضان فُتّحت أبواب الجنة،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وغُلّقت أبواب النار، وصفّدت الشياطين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» [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متفق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عليه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].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فيا لها من فرصة عظيمة، ومناسبة كريمة تصفو فيها النفوس، وتهفو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إليها الأرواح، وتكثر فيها دواعي الخير؛ تفتّح الجنات، وتتنزل الرحمات، وترفع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الدرجات، وتغفر الزلات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رمضان تهجُّد وتراويح، وذكر وتسبيح، في رمضان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تلاوة وصلوات، وجُود وصدقات، وأذكار ودعوات، وضراعة وابتهالات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حاجتنا إلى رمضان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إخواني المسلمين: إذا كان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الأفراد والأمم محتاجين إلى فترات من الصفاء والراحة؛ لتجديد معالم الإيمان، وإصلاح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ما فسد من أحوال، وعلاج ما جدّ من أدواء، فإن شهر رمضان المبارك هو الفترة الروحية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التي تجد فيها هذه الأمة فرصة لإصلاح أوضاعها، ومراجعة تاريخها، وإعادة أمجادها،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إنه محطة لتعبئة القُوى الروحية والخُلُقية، التي تحتاج إليها كل أمة، بل تتطلع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إليها الأفراد والمجتمعات المسلمة، إنه مدرسة لتجديد الإيمان، وتهذيب الأخلاق، وشحذ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الأرواح، وإصلاح النفوس، وضبط الغرائز، وكبح الشهوات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الصيام: تحقيق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للتقوى، وامتثال لأمر الله وقهر للهوى، وتقوية للإرادة، وتهيئة للمسلم لمواقف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التضحية والفداء والشهادة؛ كما أن به تتحقق الوحدة والمحبة والإخاء والأُلفة، فيه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يشعر المسلم بشعور المحتاجين، ويحس بجوع الجائعين، الصيام مدرسة للبذل والجود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والصلة؛ فهو حقاً معين الأخلاق، ورافدُ الرحمة، من صام حقاً: صفت روحه، ورقّ قلبه،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وصلحت نفسه، وجاشت مشاعره، وأُرهفت أحاسيسه، ولانت عريكتُه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فما أجدر الأمة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الإسلامية اليوم أن تقوم بدورها، فتحاسب نفسها عند حلول شهرها، وما أحوجها إلى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استلهام حكم الصيام، والإفادة من معطياته، والنهل من معين ثمراته وخيراته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كيف نستقبل رمضان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أيها الإخوة: إن استقبالنا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لرمضان يجب أن يكون - أولاً - بالحمد والشكر لله جل وعلا، والفرح والاغتباط بهذا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الموسم العظيم، والتوبة والإنابة من جميع الذنوب والمعاصي؛ كما يجب الخروج من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المظالم وردّ الحقوق إلى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أصحابها، والعمل على استثمار أيّامه ولياليه صلاحاً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وإصلاحاً؛ فبهذا الشعور والاحساس تتحقق الآمال، وتستعيد الأفراد والمجتمعات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كرامتها، أما أن يدخل رمضان ويراه بعض الناس تقليداً موروثاً، وأعمالاً صورية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محدودة الأثر ضعيفة العطاء، بل لعلّ بعضهم أن يزداد سوءاً وانحرافاً - والعياذ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بالله - فذلك انهزام نفسي، وعبث شيطاني، له عواقبه الوخيمة على الفرد والمجتمع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فلتهنأ الأمة الإسلامية بحلول هذا الشهر العظيم، وليهنأ المسلمون جميعاً في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مشارق الأرض ومغاربها بهذا الموسم الكريم، إنه فرصة للطائعين للاستزادة من العمل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الصالح، وفرصة للمذنبين للتوبة والإنابة، كيف لا يفرح المؤمن بتفتيح أبواب الجنان؟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وكيف لا يفرح المذنب بتغليق أبواب النيران؟! يا لها من فرص لا يحرمها إلا محروم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ويا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بشرى للمسلمين بحلول شهر الصيام والقيام! فالله الله - عباد الله - في الجد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والتشمير، دون استثقال لصيامه، واستطالة لأيامه، حذار من الوقوع في نواقضه ونواقصه،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وتعاطي المفطرات الحسية والمعنوية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حقيقة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الصيام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لقد جهل أقوام حقيقة الصيام؛ فقصروه على الإمساك عن الطعام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والشراب؛ فترى بعضهم لا يمنعه صومه من إطلاق الكذب والبهتان، ويطلقون للأعين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والآذان الحبل والعنان؛ لتقع في الذنوب والعصيان، وقد قال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: «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من لم يدع قول الزور والعمل به والجهل،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فليس لله حاجة في أن يدع طعامه وشرابه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» [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رواه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البخاري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].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ولله درّ القائل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0"/>
              <w:gridCol w:w="689"/>
              <w:gridCol w:w="3010"/>
            </w:tblGrid>
            <w:tr w:rsidR="00E14DC8" w:rsidRPr="004D1254" w:rsidTr="00EE7A84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E14DC8" w:rsidRPr="004D1254" w:rsidRDefault="00E14DC8" w:rsidP="00EE7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إذا لم يكن في السّمع مني تصاون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14DC8" w:rsidRPr="004D1254" w:rsidRDefault="00E14DC8" w:rsidP="00EE7A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14DC8" w:rsidRPr="004D1254" w:rsidRDefault="00E14DC8" w:rsidP="00EE7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وفي بصري غضّ وفي منطقي صمت</w:t>
                  </w:r>
                </w:p>
              </w:tc>
            </w:tr>
            <w:tr w:rsidR="00E14DC8" w:rsidRPr="004D1254" w:rsidTr="00EE7A84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E14DC8" w:rsidRPr="004D1254" w:rsidRDefault="00E14DC8" w:rsidP="00EE7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فحظي إذن من صومي الجوعُ والظمأ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14DC8" w:rsidRPr="004D1254" w:rsidRDefault="00E14DC8" w:rsidP="00EE7A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14DC8" w:rsidRPr="004D1254" w:rsidRDefault="00E14DC8" w:rsidP="00EE7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فإن قلتُ إني صُمتُ يوماً فما</w:t>
                  </w: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صُمتُ</w:t>
                  </w:r>
                </w:p>
              </w:tc>
            </w:tr>
          </w:tbl>
          <w:p w:rsidR="00E14DC8" w:rsidRDefault="00E14DC8" w:rsidP="00EE7A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رمضان وحال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الأمة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إخواني الصائمين: إنه ليَجدُر بالأمة الإسلامية التي تعيش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اليوم مرحلة من أشد مراحل حياتها: أن تجعل من هذا الشهر نقطة تحوُّل، من حياة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الفرقة والاختلاف، إلى الاجتماع على كلمة التوحيد والائتلاف، وأن يكون هذا الشهر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مرحلة تغيّر في المناهج والأفكار والآراء، في حياة الأمم والأفراد؛ لتكون موافقةً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للمنهج الحق الذي جاء به الكتاب والسنة، وسار عليه السلف الصالح - رحمهم الله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وبذلك تُعيد الأمة مجدها التليد، وماضيها المشرق المجيد، الذي سطّره تاريخ المسلمين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الزاخرُ بالأمجاد والانتصارات في هذا الشهر المبارك؛ وما غزوة بدر الكبرى، وفتح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مكة، ومعركة حطين، ووقعة عين جالوت، وغيرها إلا شواهدُ صدق على ذلك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الإسلام: يحل بنا شهرنا الكريم، وأمّتنا الإسلامية لا زالت تعاني جراحات عُظمى،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وتُعايش مصائب كبرى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فبأي حال يستقبل المسلمون في الأرض المباركة من جوار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الأقصى المبارك هذا الشهر الكريم، وهم لا زالوا يُعانون صَلَفَ الصهاينة المجرمين؟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بأي حال يعيش إخوانكم المبعدون المشرّدون عن ديارهم وأهليهم وأموالهم؟! وما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استمرار قضية أولى القبلتين، ومسرى سيد الثقلين، وثالث المسجدين الشريفين، 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استمرار تلك القضية المأساوية إلا تحدّ سافر من إخوان القردة والخنازير، لكل مبادئ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الدين والعقل، والحق والعدل، والسلام والأمن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بأي حال يستقبل إخوانكم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المسلمون في أماكن كثيرة من العالم هذا الشهر الكريم وهو يعانون أبشع حرب إبادة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عرفها التاريخ المعاصر؟! ويعانون حياة الجوع والتقتيل والتشريد؟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رمضان مدرسة الأجيال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إخواني الصائمين: في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رمضان تتربى الأمة على الجدّ، وأمة الهزل أمة مهزومة، في رمضان يتربّى أفراد الأمة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على عفة اللسان، وسلامة الصدور، ونقاء القلوب، وتطهيرها من أدران الأحقاد والبغضاء،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والحسد والغلّ والشحناء، ولا سيّما من طلبة العلم، والمنتسبين إلى الخير والدعوة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والإصلاح؛ فتجتمع القلوب، وتتوحّد الجهود، ويتفرّغ الجميع لمواجهة العدو المشترك،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ونتخلى جميعاً عن تتبع السقطات، وتلمّس العثرات، والنفخ في الهنّات، والحكم على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المقاصد والنيات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رمضان: يطلب من شبابنا تحقيق دورهم، ومعرفة رسالتهم،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وقيامهم بحق ربهم، ثم حقوق ولاتهم ووالديهم ومجتمعهم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رمضان: تتجسد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ملامح التلاحم بين المسلمين رعاتهم ورعاياهم، علمائهم وعامّتهم كبيرهم وصغيرهم؛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ليكون الجميع يداً واحدةً، وبناءً متكاملاً؛ لدفع تيارات الفتن، وأمواج المحن؛ أن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تخرق السفينة، وتفوّض البناء، ويحصل جرّاءها الخلل الفكريّ والاجتماعي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رمضان: تكثر دواعي الخير، وتقبل عليه النفوس؛ فهو فرصة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اادعاة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والمصلحين، وأهل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الحسبة والتربويين: أن يصلوا إلى ما يريدون من خير للأمة بأحسن أسلوب وأقوم منهاج؛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فالفرصة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مؤاتية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، والنفوس مقبلة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فاتقوا الله - عباد الله - وأدركوا حقيقة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الصوم وأسراره، وتعلموا آدابه وأحكامه، واعمروا أيامه ولياليه بالعمل الصالح،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وصونوا صومكم عن النواقض والنواقص، وجدّدوا التوبة وحققوا شروطها؛ لعل الله أن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يتجاوز عن ذنوبكم، ويجعلكم من المرحومين المعتقين من النار بمنّه وكرمه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هدي الرسول في رمضان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لقد كان أجود الناس، وكان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أجود ما يكون في رمضان؛ يقول ابن القيّم رحمه الله: ( وكان هديه فيه عليه الصلاة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والسلام أكمل هدي وأعظمه تحصيلاً للمقصود، وأسهله على النفوس، وكان من هديه في شهر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رمضان: الإكثار من أنواع العبادة، وكان جبريل يدارسه القرآن، وكان يكثر فيه الصدقة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والإحسان، وتلاوة القرآن، والصلاة، والذكر والاعتكاف، وكان يخصّه من العبادات بما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لا يخصّ به غيره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).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وقد سار على ذلك السلف الصالح - رحمهم الله - حيث ضربوا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أروع الأمثلة في حسن الصيام، وإدراك حقيقته، وعمارة أيامه ولياليه بالعمل الصالح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واعلموا - إخواني المسلمين - أنكم كما استقبلتم شهركم هذا ستودعونه عما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قريب، وهل تدري يا عبدالله هل تدرك بقية الشهر أو لا تكمله؟! إننا _ والله - لا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ندري، ونحن نصلي على عشرات الجنائز في اليوم والليلة: أين الذين صاموا معنا فيما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مضى؟! إن الكيّس اللبيب من جعل من ذلك فرصة لمحاسبة النفس، وتقويم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إعوجاجها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، وأطرها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على طاعة ربّها قبل أن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يفجأها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الأجل، فلا ينفعها - حينذاك - إلا صالح العمل،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فعاهدوا ربكم - يا عباد الله - في هذا الشهر المبارك على التوبة والندم، والاقلاع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عن المعصية والمأثم، واجتهدوا في الدعاء لأنفسكم وإخوانكم وأمتكم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وصلى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الله وسلم على نبينا محمد وعلى </w:t>
            </w:r>
            <w:proofErr w:type="spellStart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آله</w:t>
            </w:r>
            <w:proofErr w:type="spellEnd"/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وصحبه وسلم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E14DC8" w:rsidRDefault="00E14DC8" w:rsidP="00EE7A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  <w:p w:rsidR="00E14DC8" w:rsidRDefault="00E14DC8" w:rsidP="00EE7A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  <w:p w:rsidR="00E14DC8" w:rsidRDefault="00E14DC8" w:rsidP="00EE7A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  <w:p w:rsidR="00E14DC8" w:rsidRDefault="00E14DC8" w:rsidP="00EE7A84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72"/>
                <w:szCs w:val="72"/>
                <w:rtl/>
              </w:rPr>
            </w:pPr>
          </w:p>
          <w:p w:rsidR="00E14DC8" w:rsidRDefault="00E14DC8" w:rsidP="00EE7A84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72"/>
                <w:szCs w:val="72"/>
                <w:rtl/>
              </w:rPr>
            </w:pPr>
          </w:p>
          <w:p w:rsidR="00E14DC8" w:rsidRDefault="00E14DC8" w:rsidP="00EE7A84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  <w:rtl/>
              </w:rPr>
              <w:t>امساكية</w:t>
            </w:r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 Black" w:hAnsi="Arial Black" w:cs="Arial"/>
                  <w:b/>
                  <w:bCs/>
                  <w:sz w:val="27"/>
                  <w:szCs w:val="27"/>
                  <w:rtl/>
                </w:rPr>
                <w:t>رمضان</w:t>
              </w:r>
              <w:r>
                <w:rPr>
                  <w:rStyle w:val="Hyperlink"/>
                  <w:rFonts w:ascii="Arial Black" w:hAnsi="Arial Black" w:cs="Arial"/>
                  <w:b/>
                  <w:bCs/>
                  <w:sz w:val="27"/>
                  <w:szCs w:val="27"/>
                </w:rPr>
                <w:t xml:space="preserve"> </w:t>
              </w:r>
            </w:hyperlink>
            <w:hyperlink r:id="rId7" w:history="1">
              <w:r>
                <w:rPr>
                  <w:rStyle w:val="Hyperlink"/>
                  <w:rFonts w:ascii="Arial Black" w:hAnsi="Arial Black" w:cs="Arial"/>
                  <w:b/>
                  <w:bCs/>
                  <w:sz w:val="27"/>
                  <w:szCs w:val="27"/>
                </w:rPr>
                <w:t xml:space="preserve">2010 </w:t>
              </w:r>
            </w:hyperlink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  <w:rtl/>
              </w:rPr>
              <w:t>في مصر،</w:t>
            </w:r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  <w:rtl/>
              </w:rPr>
              <w:t>القاهرة</w:t>
            </w:r>
            <w:r>
              <w:rPr>
                <w:rFonts w:ascii="Arial Narrow" w:hAnsi="Arial Narrow" w:cs="Arial"/>
                <w:b/>
                <w:bCs/>
                <w:color w:val="FF0000"/>
                <w:sz w:val="72"/>
                <w:szCs w:val="72"/>
              </w:rPr>
              <w:br/>
            </w:r>
            <w:r>
              <w:rPr>
                <w:rFonts w:ascii="Arial Narrow" w:hAnsi="Arial Narrow" w:cs="Arial"/>
                <w:b/>
                <w:bCs/>
                <w:noProof/>
                <w:color w:val="0000FF"/>
                <w:sz w:val="72"/>
                <w:szCs w:val="72"/>
              </w:rPr>
              <w:drawing>
                <wp:inline distT="0" distB="0" distL="0" distR="0" wp14:anchorId="354407A1" wp14:editId="0DE586D4">
                  <wp:extent cx="4791075" cy="5667375"/>
                  <wp:effectExtent l="19050" t="0" r="9525" b="0"/>
                  <wp:docPr id="11" name="Picture 11" descr="امساكية رمضان 2010 1431 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امساكية رمضان 2010 1431 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566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C8" w:rsidRPr="004D1254" w:rsidRDefault="00E14DC8" w:rsidP="00EE7A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97B5D" w:rsidRPr="00E14DC8" w:rsidRDefault="00497B5D">
      <w:bookmarkStart w:id="0" w:name="_GoBack"/>
      <w:bookmarkEnd w:id="0"/>
    </w:p>
    <w:sectPr w:rsidR="00497B5D" w:rsidRPr="00E1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8"/>
    <w:rsid w:val="00040A6B"/>
    <w:rsid w:val="00497B5D"/>
    <w:rsid w:val="00E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14DC8"/>
    <w:rPr>
      <w:rFonts w:ascii="Tahoma" w:hAnsi="Tahoma" w:cs="Tahoma" w:hint="default"/>
      <w:b w:val="0"/>
      <w:bCs w:val="0"/>
      <w:strike w:val="0"/>
      <w:dstrike w:val="0"/>
      <w:color w:val="0000CC"/>
      <w:sz w:val="20"/>
      <w:szCs w:val="20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E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14DC8"/>
    <w:rPr>
      <w:rFonts w:ascii="Tahoma" w:hAnsi="Tahoma" w:cs="Tahoma" w:hint="default"/>
      <w:b w:val="0"/>
      <w:bCs w:val="0"/>
      <w:strike w:val="0"/>
      <w:dstrike w:val="0"/>
      <w:color w:val="0000CC"/>
      <w:sz w:val="20"/>
      <w:szCs w:val="20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E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hreq.com/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hreq.com/forum/showthread.php?t=192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hreq.com/forum/showthread.php?t=19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lamway.com/?iw_s=Scholar&amp;iw_a=articles&amp;scholar_id=1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2023-03-16T20:54:00Z</dcterms:created>
  <dcterms:modified xsi:type="dcterms:W3CDTF">2023-03-16T20:54:00Z</dcterms:modified>
</cp:coreProperties>
</file>