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FD8E" w14:textId="77777777" w:rsidR="006A3D16" w:rsidRPr="006A3D16" w:rsidRDefault="006A3D16" w:rsidP="006A3D1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A3D16">
        <w:rPr>
          <w:rFonts w:ascii="Times New Roman" w:eastAsia="Times New Roman" w:hAnsi="Times New Roman" w:cs="Times New Roman"/>
          <w:b/>
          <w:bCs/>
          <w:kern w:val="0"/>
          <w:sz w:val="36"/>
          <w:szCs w:val="36"/>
          <w:rtl/>
          <w14:ligatures w14:val="none"/>
        </w:rPr>
        <w:t>خطبة الجمعة عن اليوم الوطني السعودي</w:t>
      </w:r>
    </w:p>
    <w:p w14:paraId="4D7E125E"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تتألف خطبة الجمعة المنجزة بمناسبة مجيدة كما هي مناسبة اليوم الوطني السعودي من قسمين رئيسين كما هو معتاد في خطب الجمعة ومنابر بيوت الله من يوم إعلان الدّين حتى يومنا هذا، وهي كما يأتي</w:t>
      </w:r>
      <w:r w:rsidRPr="006A3D16">
        <w:rPr>
          <w:rFonts w:ascii="Times New Roman" w:eastAsia="Times New Roman" w:hAnsi="Times New Roman" w:cs="Times New Roman"/>
          <w:kern w:val="0"/>
          <w:sz w:val="24"/>
          <w:szCs w:val="24"/>
          <w14:ligatures w14:val="none"/>
        </w:rPr>
        <w:t>:</w:t>
      </w:r>
    </w:p>
    <w:p w14:paraId="78937B8F"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b/>
          <w:bCs/>
          <w:kern w:val="0"/>
          <w:sz w:val="24"/>
          <w:szCs w:val="24"/>
          <w:rtl/>
          <w14:ligatures w14:val="none"/>
        </w:rPr>
        <w:t>اقرأ أيضًا</w:t>
      </w:r>
      <w:r w:rsidRPr="006A3D16">
        <w:rPr>
          <w:rFonts w:ascii="Times New Roman" w:eastAsia="Times New Roman" w:hAnsi="Times New Roman" w:cs="Times New Roman"/>
          <w:b/>
          <w:bCs/>
          <w:kern w:val="0"/>
          <w:sz w:val="24"/>
          <w:szCs w:val="24"/>
          <w14:ligatures w14:val="none"/>
        </w:rPr>
        <w:t xml:space="preserve">: </w:t>
      </w:r>
      <w:hyperlink r:id="rId7" w:history="1">
        <w:proofErr w:type="spellStart"/>
        <w:r w:rsidRPr="006A3D16">
          <w:rPr>
            <w:rFonts w:ascii="Times New Roman" w:eastAsia="Times New Roman" w:hAnsi="Times New Roman" w:cs="Times New Roman"/>
            <w:color w:val="0000FF"/>
            <w:kern w:val="0"/>
            <w:sz w:val="24"/>
            <w:szCs w:val="24"/>
            <w:u w:val="single"/>
            <w:rtl/>
            <w14:ligatures w14:val="none"/>
          </w:rPr>
          <w:t>ايش</w:t>
        </w:r>
        <w:proofErr w:type="spellEnd"/>
        <w:r w:rsidRPr="006A3D16">
          <w:rPr>
            <w:rFonts w:ascii="Times New Roman" w:eastAsia="Times New Roman" w:hAnsi="Times New Roman" w:cs="Times New Roman"/>
            <w:color w:val="0000FF"/>
            <w:kern w:val="0"/>
            <w:sz w:val="24"/>
            <w:szCs w:val="24"/>
            <w:u w:val="single"/>
            <w:rtl/>
            <w14:ligatures w14:val="none"/>
          </w:rPr>
          <w:t xml:space="preserve"> الفرق بين اليوم الوطني ويوم التأسيس</w:t>
        </w:r>
      </w:hyperlink>
    </w:p>
    <w:p w14:paraId="4CF80DDE" w14:textId="77777777" w:rsidR="006A3D16" w:rsidRPr="006A3D16" w:rsidRDefault="006A3D16" w:rsidP="006A3D1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3D16">
        <w:rPr>
          <w:rFonts w:ascii="Times New Roman" w:eastAsia="Times New Roman" w:hAnsi="Times New Roman" w:cs="Times New Roman"/>
          <w:b/>
          <w:bCs/>
          <w:kern w:val="0"/>
          <w:sz w:val="27"/>
          <w:szCs w:val="27"/>
          <w:rtl/>
          <w14:ligatures w14:val="none"/>
        </w:rPr>
        <w:t>خطبة الجمعة الأولى عن اليوم الوطني السعودي</w:t>
      </w:r>
    </w:p>
    <w:p w14:paraId="6338CD4C"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 xml:space="preserve">الحمد لله ربّ العزة والجلالة، الحمد لله رب الكون العظيم، الحمد لله والشكر لله، نحمدك اللهم </w:t>
      </w:r>
      <w:proofErr w:type="spellStart"/>
      <w:r w:rsidRPr="006A3D16">
        <w:rPr>
          <w:rFonts w:ascii="Times New Roman" w:eastAsia="Times New Roman" w:hAnsi="Times New Roman" w:cs="Times New Roman"/>
          <w:kern w:val="0"/>
          <w:sz w:val="24"/>
          <w:szCs w:val="24"/>
          <w:rtl/>
          <w14:ligatures w14:val="none"/>
        </w:rPr>
        <w:t>ونستعينك</w:t>
      </w:r>
      <w:proofErr w:type="spellEnd"/>
      <w:r w:rsidRPr="006A3D16">
        <w:rPr>
          <w:rFonts w:ascii="Times New Roman" w:eastAsia="Times New Roman" w:hAnsi="Times New Roman" w:cs="Times New Roman"/>
          <w:kern w:val="0"/>
          <w:sz w:val="24"/>
          <w:szCs w:val="24"/>
          <w:rtl/>
          <w14:ligatures w14:val="none"/>
        </w:rPr>
        <w:t xml:space="preserve"> </w:t>
      </w:r>
      <w:proofErr w:type="spellStart"/>
      <w:r w:rsidRPr="006A3D16">
        <w:rPr>
          <w:rFonts w:ascii="Times New Roman" w:eastAsia="Times New Roman" w:hAnsi="Times New Roman" w:cs="Times New Roman"/>
          <w:kern w:val="0"/>
          <w:sz w:val="24"/>
          <w:szCs w:val="24"/>
          <w:rtl/>
          <w14:ligatures w14:val="none"/>
        </w:rPr>
        <w:t>ونسترشدك</w:t>
      </w:r>
      <w:proofErr w:type="spellEnd"/>
      <w:r w:rsidRPr="006A3D16">
        <w:rPr>
          <w:rFonts w:ascii="Times New Roman" w:eastAsia="Times New Roman" w:hAnsi="Times New Roman" w:cs="Times New Roman"/>
          <w:kern w:val="0"/>
          <w:sz w:val="24"/>
          <w:szCs w:val="24"/>
          <w:rtl/>
          <w14:ligatures w14:val="none"/>
        </w:rPr>
        <w:t>، اللهم إنّا نعوذ بك مما في نفوسنا من شرور وما في أعمالنا من سوء، ونشهدك أنّه لا ضال لمن هديت ولا هادي لمن أضللت، ونَشهد ألا إله إلا أن سبحانك ربنا رب العزة عما يصفون وأن سيدنا محمد خير نبي اصطفيته ورحمةً للعالمين أرسلته؛ أما بعد</w:t>
      </w:r>
      <w:r w:rsidRPr="006A3D16">
        <w:rPr>
          <w:rFonts w:ascii="Times New Roman" w:eastAsia="Times New Roman" w:hAnsi="Times New Roman" w:cs="Times New Roman"/>
          <w:kern w:val="0"/>
          <w:sz w:val="24"/>
          <w:szCs w:val="24"/>
          <w14:ligatures w14:val="none"/>
        </w:rPr>
        <w:t>:</w:t>
      </w:r>
    </w:p>
    <w:p w14:paraId="1528B9AC"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قال تعالى: {يَا أَيُّهَا الَّذِينَ آمَنُوا اتَّقُوا اللهَ وَقُولُوا قَوْلاً سَدِيدًا * يُصْلِحْ لَكُمْ أَعْمَالَكُمْ وَيَغْفِرْ لَكُمْ ذُنُوبَكُمْ وَمَنْ يُطِعِ اللهَ وَرَسُولَهُ فَقَدْ فَازَ فَوْزًا عَظِيمًا}</w:t>
      </w:r>
      <w:hyperlink w:anchor="ref1" w:history="1">
        <w:r w:rsidRPr="006A3D16">
          <w:rPr>
            <w:rFonts w:ascii="Times New Roman" w:eastAsia="Times New Roman" w:hAnsi="Times New Roman" w:cs="Times New Roman"/>
            <w:color w:val="0000FF"/>
            <w:kern w:val="0"/>
            <w:sz w:val="24"/>
            <w:szCs w:val="24"/>
            <w:u w:val="single"/>
            <w:vertAlign w:val="superscript"/>
            <w14:ligatures w14:val="none"/>
          </w:rPr>
          <w:t>[1]</w:t>
        </w:r>
      </w:hyperlink>
      <w:r w:rsidRPr="006A3D16">
        <w:rPr>
          <w:rFonts w:ascii="Times New Roman" w:eastAsia="Times New Roman" w:hAnsi="Times New Roman" w:cs="Times New Roman"/>
          <w:kern w:val="0"/>
          <w:sz w:val="24"/>
          <w:szCs w:val="24"/>
          <w:rtl/>
          <w14:ligatures w14:val="none"/>
        </w:rPr>
        <w:t>، كما قال سيد الخلق "ما أطيبكِ من بلد، وما أحبكِ إليّ، ولولا أن قومي أخرجوني منك ما سكنت غيركِ</w:t>
      </w:r>
      <w:r w:rsidRPr="006A3D16">
        <w:rPr>
          <w:rFonts w:ascii="Times New Roman" w:eastAsia="Times New Roman" w:hAnsi="Times New Roman" w:cs="Times New Roman"/>
          <w:kern w:val="0"/>
          <w:sz w:val="24"/>
          <w:szCs w:val="24"/>
          <w14:ligatures w14:val="none"/>
        </w:rPr>
        <w:t>"</w:t>
      </w:r>
      <w:hyperlink w:anchor="ref2" w:history="1">
        <w:r w:rsidRPr="006A3D16">
          <w:rPr>
            <w:rFonts w:ascii="Times New Roman" w:eastAsia="Times New Roman" w:hAnsi="Times New Roman" w:cs="Times New Roman"/>
            <w:color w:val="0000FF"/>
            <w:kern w:val="0"/>
            <w:sz w:val="24"/>
            <w:szCs w:val="24"/>
            <w:u w:val="single"/>
            <w:vertAlign w:val="superscript"/>
            <w14:ligatures w14:val="none"/>
          </w:rPr>
          <w:t>[2]</w:t>
        </w:r>
      </w:hyperlink>
      <w:r w:rsidRPr="006A3D16">
        <w:rPr>
          <w:rFonts w:ascii="Times New Roman" w:eastAsia="Times New Roman" w:hAnsi="Times New Roman" w:cs="Times New Roman"/>
          <w:kern w:val="0"/>
          <w:sz w:val="24"/>
          <w:szCs w:val="24"/>
          <w:rtl/>
          <w14:ligatures w14:val="none"/>
        </w:rPr>
        <w:t>، فكثيرةٌ هي الأمور التي نهوى يا معشر المسلمين، فمنها المال والولد والريق والخل لكن أعظمها التعلّق في الوطن الذي نحيا بأرضه، وحب الوطن من الغرائز المتأصّلة بنفوس البشر، يحنّ غليه متى غاب ريحه ويزود عنه إذا ما اعتدي على حماه</w:t>
      </w:r>
      <w:r w:rsidRPr="006A3D16">
        <w:rPr>
          <w:rFonts w:ascii="Times New Roman" w:eastAsia="Times New Roman" w:hAnsi="Times New Roman" w:cs="Times New Roman"/>
          <w:kern w:val="0"/>
          <w:sz w:val="24"/>
          <w:szCs w:val="24"/>
          <w14:ligatures w14:val="none"/>
        </w:rPr>
        <w:t>.</w:t>
      </w:r>
    </w:p>
    <w:p w14:paraId="5667C5E3"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نتعلّم حب الوطن من نبيّنا الكريم الذي هجّر من دياره في مكة المكرمة من قبل الكفّار فرحل عنها لكن قلبه ظل متعلقاً بها وهو ما بدا في قوله وفعله، ومن دروس النبي الأكرم صلى الله عليه وسلم أيضًا في حب الوطن ما دعا أول ما استوطنها فأحبّه أهلها وأحب أمنها، فقال: "اللَّهُمَّ حَبِّبْ إلَيْنَا المَدِينَةَ كَحُبِّنَا مَكَّةَ أوْ أشَدَّ، وصَحِّحْهَا، وبَارِكْ لَنَا في صَاعِهَا ومُدِّهَا، وانْقُلْ حُمَّاهَا فَاجْعَلْهَا بالجُحْفَةِ</w:t>
      </w:r>
      <w:r w:rsidRPr="006A3D16">
        <w:rPr>
          <w:rFonts w:ascii="Times New Roman" w:eastAsia="Times New Roman" w:hAnsi="Times New Roman" w:cs="Times New Roman"/>
          <w:kern w:val="0"/>
          <w:sz w:val="24"/>
          <w:szCs w:val="24"/>
          <w14:ligatures w14:val="none"/>
        </w:rPr>
        <w:t>"</w:t>
      </w:r>
      <w:hyperlink w:anchor="ref3" w:history="1">
        <w:r w:rsidRPr="006A3D16">
          <w:rPr>
            <w:rFonts w:ascii="Times New Roman" w:eastAsia="Times New Roman" w:hAnsi="Times New Roman" w:cs="Times New Roman"/>
            <w:color w:val="0000FF"/>
            <w:kern w:val="0"/>
            <w:sz w:val="24"/>
            <w:szCs w:val="24"/>
            <w:u w:val="single"/>
            <w:vertAlign w:val="superscript"/>
            <w14:ligatures w14:val="none"/>
          </w:rPr>
          <w:t>[3]</w:t>
        </w:r>
      </w:hyperlink>
      <w:r w:rsidRPr="006A3D16">
        <w:rPr>
          <w:rFonts w:ascii="Times New Roman" w:eastAsia="Times New Roman" w:hAnsi="Times New Roman" w:cs="Times New Roman"/>
          <w:kern w:val="0"/>
          <w:sz w:val="24"/>
          <w:szCs w:val="24"/>
          <w:rtl/>
          <w14:ligatures w14:val="none"/>
        </w:rPr>
        <w:t xml:space="preserve">، وكلما خرج من المدينة للغزو ما نحوه تاقت روحه ونفسه لترابها، فحدثنا غلام النبي أنس بن مالك قائلاً "- أنَّ رسولَ اللَّهِ عليْهِ السَّلامُ كانَ إذا قدِمَ من سفرٍ فنظرَ إلى </w:t>
      </w:r>
      <w:proofErr w:type="spellStart"/>
      <w:r w:rsidRPr="006A3D16">
        <w:rPr>
          <w:rFonts w:ascii="Times New Roman" w:eastAsia="Times New Roman" w:hAnsi="Times New Roman" w:cs="Times New Roman"/>
          <w:kern w:val="0"/>
          <w:sz w:val="24"/>
          <w:szCs w:val="24"/>
          <w:rtl/>
          <w14:ligatures w14:val="none"/>
        </w:rPr>
        <w:t>جدراتِ</w:t>
      </w:r>
      <w:proofErr w:type="spellEnd"/>
      <w:r w:rsidRPr="006A3D16">
        <w:rPr>
          <w:rFonts w:ascii="Times New Roman" w:eastAsia="Times New Roman" w:hAnsi="Times New Roman" w:cs="Times New Roman"/>
          <w:kern w:val="0"/>
          <w:sz w:val="24"/>
          <w:szCs w:val="24"/>
          <w:rtl/>
          <w14:ligatures w14:val="none"/>
        </w:rPr>
        <w:t xml:space="preserve"> المدينةِ أوضع راحلتَهُ من حبِّها</w:t>
      </w:r>
      <w:r w:rsidRPr="006A3D16">
        <w:rPr>
          <w:rFonts w:ascii="Times New Roman" w:eastAsia="Times New Roman" w:hAnsi="Times New Roman" w:cs="Times New Roman"/>
          <w:kern w:val="0"/>
          <w:sz w:val="24"/>
          <w:szCs w:val="24"/>
          <w14:ligatures w14:val="none"/>
        </w:rPr>
        <w:t>"</w:t>
      </w:r>
      <w:hyperlink w:anchor="ref4" w:history="1">
        <w:r w:rsidRPr="006A3D16">
          <w:rPr>
            <w:rFonts w:ascii="Times New Roman" w:eastAsia="Times New Roman" w:hAnsi="Times New Roman" w:cs="Times New Roman"/>
            <w:color w:val="0000FF"/>
            <w:kern w:val="0"/>
            <w:sz w:val="24"/>
            <w:szCs w:val="24"/>
            <w:u w:val="single"/>
            <w:vertAlign w:val="superscript"/>
            <w14:ligatures w14:val="none"/>
          </w:rPr>
          <w:t>[4]</w:t>
        </w:r>
      </w:hyperlink>
      <w:r w:rsidRPr="006A3D16">
        <w:rPr>
          <w:rFonts w:ascii="Times New Roman" w:eastAsia="Times New Roman" w:hAnsi="Times New Roman" w:cs="Times New Roman"/>
          <w:kern w:val="0"/>
          <w:sz w:val="24"/>
          <w:szCs w:val="24"/>
          <w:rtl/>
          <w14:ligatures w14:val="none"/>
        </w:rPr>
        <w:t>، والأدلة كثيرة عن مثل الدروس في خلق النبي والسلف الصالح</w:t>
      </w:r>
      <w:r w:rsidRPr="006A3D16">
        <w:rPr>
          <w:rFonts w:ascii="Times New Roman" w:eastAsia="Times New Roman" w:hAnsi="Times New Roman" w:cs="Times New Roman"/>
          <w:kern w:val="0"/>
          <w:sz w:val="24"/>
          <w:szCs w:val="24"/>
          <w14:ligatures w14:val="none"/>
        </w:rPr>
        <w:t>.</w:t>
      </w:r>
    </w:p>
    <w:p w14:paraId="661F7D77"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أيها الأحبة، إن حبّ الوطن والحديث عنه مرهون في كافة الأدلة الشرعيّة بالقرب من الجنّة، وجعل الله تعالى الوفاء للوطن وطاعة ساسة الوطن واجب مقدّس ورتبه في مراتب الإيمان، فاعلم ـ أيها المؤمن ـ أنّ الوطن مفتاحك إلى الجنّة لا تفرّط بما وهبك الله وتحيّن ما يرضيه فكن وفيّاً لوطنك متأسياً بنبيّك ومن تبعه من الخلفاء والصالحين، فلا تقسو على وطنك بالغربة عنه واعلم أن النأي لا بدّ أن ينتهي وتعلّم وعلّم أبنائك على الوفاء لتراب الوطن واحترام تضحيات الأجداد، ممن سالت دماؤهم وروت رمل الصحراء، .... أقول قولي هذا وأستغفر الله لي ولعامة المسلمين من كل ذنب، فيا فوز من استغفر استغفروا الله</w:t>
      </w:r>
      <w:r w:rsidRPr="006A3D16">
        <w:rPr>
          <w:rFonts w:ascii="Times New Roman" w:eastAsia="Times New Roman" w:hAnsi="Times New Roman" w:cs="Times New Roman"/>
          <w:kern w:val="0"/>
          <w:sz w:val="24"/>
          <w:szCs w:val="24"/>
          <w14:ligatures w14:val="none"/>
        </w:rPr>
        <w:t>....</w:t>
      </w:r>
    </w:p>
    <w:p w14:paraId="611D1C90" w14:textId="77777777" w:rsidR="006A3D16" w:rsidRPr="006A3D16" w:rsidRDefault="006A3D16" w:rsidP="006A3D16">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A3D16">
        <w:rPr>
          <w:rFonts w:ascii="Times New Roman" w:eastAsia="Times New Roman" w:hAnsi="Times New Roman" w:cs="Times New Roman"/>
          <w:b/>
          <w:bCs/>
          <w:kern w:val="0"/>
          <w:sz w:val="27"/>
          <w:szCs w:val="27"/>
          <w:rtl/>
          <w14:ligatures w14:val="none"/>
        </w:rPr>
        <w:t>خطبة الجمعة الثانية عن اليوم الوطني السعودي</w:t>
      </w:r>
    </w:p>
    <w:p w14:paraId="34DDB474"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 xml:space="preserve">الحمدُ للهِ رب العالمين، الحمد لله قاهر كل الوجود والمتجبرين، الحمد لله موهن كيد الكائدين، اللهم إنّا أشهدناك على إعلان </w:t>
      </w:r>
      <w:proofErr w:type="spellStart"/>
      <w:r w:rsidRPr="006A3D16">
        <w:rPr>
          <w:rFonts w:ascii="Times New Roman" w:eastAsia="Times New Roman" w:hAnsi="Times New Roman" w:cs="Times New Roman"/>
          <w:kern w:val="0"/>
          <w:sz w:val="24"/>
          <w:szCs w:val="24"/>
          <w:rtl/>
          <w14:ligatures w14:val="none"/>
        </w:rPr>
        <w:t>وحدانيك</w:t>
      </w:r>
      <w:proofErr w:type="spellEnd"/>
      <w:r w:rsidRPr="006A3D16">
        <w:rPr>
          <w:rFonts w:ascii="Times New Roman" w:eastAsia="Times New Roman" w:hAnsi="Times New Roman" w:cs="Times New Roman"/>
          <w:kern w:val="0"/>
          <w:sz w:val="24"/>
          <w:szCs w:val="24"/>
          <w:rtl/>
          <w14:ligatures w14:val="none"/>
        </w:rPr>
        <w:t xml:space="preserve"> والتسليم بربوبيتك، وتصديق رسالة أنبيائك دون أن نفرّق بين أحدٍ منهم، وبعد</w:t>
      </w:r>
      <w:r w:rsidRPr="006A3D16">
        <w:rPr>
          <w:rFonts w:ascii="Times New Roman" w:eastAsia="Times New Roman" w:hAnsi="Times New Roman" w:cs="Times New Roman"/>
          <w:kern w:val="0"/>
          <w:sz w:val="24"/>
          <w:szCs w:val="24"/>
          <w14:ligatures w14:val="none"/>
        </w:rPr>
        <w:t>:</w:t>
      </w:r>
    </w:p>
    <w:p w14:paraId="38608E72"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أيها الأخوة الكرام لقدّ منّ الله علينا في هذا البلد العظيم بوحدةٍ ميمونة قوامها دين الحق والهداية، فيسر الله أمر قائدنا عبد العزيز وسدد خطاه لما جال في خاطره عن مستقبل الأمّة، فوالله لولا خيره ما كان ولا تمت وحدة قبائل الجزيرة المتناثرة، لقد كان في تلك الوحدة عناصر القوّة وأعمدة وثوابت البقاء، والتي انطلقت من أسس محبّة الوطن تعلمناها من معلمنا الأول ورسولنا الأكرم -صلى الله عليه وسلم-، فمحبّة الوطن تقتضي رجاء قوته ومنعته والأمل بدوام وحدته، والتضحية في الزود عن حماه، لأن الفرقة والتشرذم ما قادت الأمم عبر التاريخ إلا إلى التهلكة، قال تعالى في محكم التنزيل {وَلَا تَكُونُوا كَالَّذِينَ تَفَرَّقُوا وَاخْتَلَفُوا مِنْ بَعْدِ مَا جَاءَهُمُ الْبَيِّنَاتُ وَأُولَئِكَ لَهُمْ عَذَابٌ عَظِيمٌ}</w:t>
      </w:r>
      <w:hyperlink w:anchor="ref5" w:history="1">
        <w:r w:rsidRPr="006A3D16">
          <w:rPr>
            <w:rFonts w:ascii="Times New Roman" w:eastAsia="Times New Roman" w:hAnsi="Times New Roman" w:cs="Times New Roman"/>
            <w:color w:val="0000FF"/>
            <w:kern w:val="0"/>
            <w:sz w:val="24"/>
            <w:szCs w:val="24"/>
            <w:u w:val="single"/>
            <w:vertAlign w:val="superscript"/>
            <w14:ligatures w14:val="none"/>
          </w:rPr>
          <w:t>[5]</w:t>
        </w:r>
      </w:hyperlink>
      <w:r w:rsidRPr="006A3D16">
        <w:rPr>
          <w:rFonts w:ascii="Times New Roman" w:eastAsia="Times New Roman" w:hAnsi="Times New Roman" w:cs="Times New Roman"/>
          <w:kern w:val="0"/>
          <w:sz w:val="24"/>
          <w:szCs w:val="24"/>
          <w:rtl/>
          <w14:ligatures w14:val="none"/>
        </w:rPr>
        <w:t xml:space="preserve">، كما أخبرنا </w:t>
      </w:r>
      <w:r w:rsidRPr="006A3D16">
        <w:rPr>
          <w:rFonts w:ascii="Times New Roman" w:eastAsia="Times New Roman" w:hAnsi="Times New Roman" w:cs="Times New Roman"/>
          <w:kern w:val="0"/>
          <w:sz w:val="24"/>
          <w:szCs w:val="24"/>
          <w:rtl/>
          <w14:ligatures w14:val="none"/>
        </w:rPr>
        <w:lastRenderedPageBreak/>
        <w:t>سيد الخلق عن مخاطر هذا التشرذم والشتات، قائلاً: "أَلا أُخْبِرُكُمْ بِأَفْضَلَ مِنْ دَرَجَةِ الصِّيَامِ وَالصَّلاةِ وَالصَّدَقَةِ؟ قَالُوا: بَلَى يَا رَسُولَ اللهِ، قَالَ: صَلاحُ ذَاتِ البَيْنِ، فَإِنَّ فَسَادَ ذَاتِ البَيْنِ هِيَ الحَالِقَةُ</w:t>
      </w:r>
      <w:r w:rsidRPr="006A3D16">
        <w:rPr>
          <w:rFonts w:ascii="Times New Roman" w:eastAsia="Times New Roman" w:hAnsi="Times New Roman" w:cs="Times New Roman"/>
          <w:kern w:val="0"/>
          <w:sz w:val="24"/>
          <w:szCs w:val="24"/>
          <w14:ligatures w14:val="none"/>
        </w:rPr>
        <w:t>"</w:t>
      </w:r>
      <w:hyperlink w:anchor="ref6" w:history="1">
        <w:r w:rsidRPr="006A3D16">
          <w:rPr>
            <w:rFonts w:ascii="Times New Roman" w:eastAsia="Times New Roman" w:hAnsi="Times New Roman" w:cs="Times New Roman"/>
            <w:color w:val="0000FF"/>
            <w:kern w:val="0"/>
            <w:sz w:val="24"/>
            <w:szCs w:val="24"/>
            <w:u w:val="single"/>
            <w:vertAlign w:val="superscript"/>
            <w14:ligatures w14:val="none"/>
          </w:rPr>
          <w:t>[6]</w:t>
        </w:r>
      </w:hyperlink>
      <w:r w:rsidRPr="006A3D16">
        <w:rPr>
          <w:rFonts w:ascii="Times New Roman" w:eastAsia="Times New Roman" w:hAnsi="Times New Roman" w:cs="Times New Roman"/>
          <w:kern w:val="0"/>
          <w:sz w:val="24"/>
          <w:szCs w:val="24"/>
          <w:vertAlign w:val="superscript"/>
          <w14:ligatures w14:val="none"/>
        </w:rPr>
        <w:t>.</w:t>
      </w:r>
    </w:p>
    <w:p w14:paraId="6B45901E"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عباد الله إنّ حب الوطن المطالبين فيه في يومه الوطني وفي سواه يكون بما يلي</w:t>
      </w:r>
      <w:r w:rsidRPr="006A3D16">
        <w:rPr>
          <w:rFonts w:ascii="Times New Roman" w:eastAsia="Times New Roman" w:hAnsi="Times New Roman" w:cs="Times New Roman"/>
          <w:kern w:val="0"/>
          <w:sz w:val="24"/>
          <w:szCs w:val="24"/>
          <w14:ligatures w14:val="none"/>
        </w:rPr>
        <w:t>:</w:t>
      </w:r>
    </w:p>
    <w:p w14:paraId="66B6AD88" w14:textId="77777777" w:rsidR="006A3D16" w:rsidRPr="006A3D16" w:rsidRDefault="006A3D16" w:rsidP="006A3D1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العمل الجاد على نشر العقيدة الصحيحة</w:t>
      </w:r>
      <w:r w:rsidRPr="006A3D16">
        <w:rPr>
          <w:rFonts w:ascii="Times New Roman" w:eastAsia="Times New Roman" w:hAnsi="Times New Roman" w:cs="Times New Roman"/>
          <w:kern w:val="0"/>
          <w:sz w:val="24"/>
          <w:szCs w:val="24"/>
          <w14:ligatures w14:val="none"/>
        </w:rPr>
        <w:t>.</w:t>
      </w:r>
    </w:p>
    <w:p w14:paraId="092C2422" w14:textId="77777777" w:rsidR="006A3D16" w:rsidRPr="006A3D16" w:rsidRDefault="006A3D16" w:rsidP="006A3D1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إنهاء أسباب المفاسد الرذيلة</w:t>
      </w:r>
      <w:r w:rsidRPr="006A3D16">
        <w:rPr>
          <w:rFonts w:ascii="Times New Roman" w:eastAsia="Times New Roman" w:hAnsi="Times New Roman" w:cs="Times New Roman"/>
          <w:kern w:val="0"/>
          <w:sz w:val="24"/>
          <w:szCs w:val="24"/>
          <w14:ligatures w14:val="none"/>
        </w:rPr>
        <w:t>.</w:t>
      </w:r>
    </w:p>
    <w:p w14:paraId="7D72EB23" w14:textId="77777777" w:rsidR="006A3D16" w:rsidRPr="006A3D16" w:rsidRDefault="006A3D16" w:rsidP="006A3D1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تقوية علاقات المجتمع</w:t>
      </w:r>
      <w:r w:rsidRPr="006A3D16">
        <w:rPr>
          <w:rFonts w:ascii="Times New Roman" w:eastAsia="Times New Roman" w:hAnsi="Times New Roman" w:cs="Times New Roman"/>
          <w:kern w:val="0"/>
          <w:sz w:val="24"/>
          <w:szCs w:val="24"/>
          <w14:ligatures w14:val="none"/>
        </w:rPr>
        <w:t>.</w:t>
      </w:r>
    </w:p>
    <w:p w14:paraId="3CB3A629" w14:textId="77777777" w:rsidR="006A3D16" w:rsidRPr="006A3D16" w:rsidRDefault="006A3D16" w:rsidP="006A3D1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تنظيم أسس العلاقة بين الراعي والرعية</w:t>
      </w:r>
      <w:r w:rsidRPr="006A3D16">
        <w:rPr>
          <w:rFonts w:ascii="Times New Roman" w:eastAsia="Times New Roman" w:hAnsi="Times New Roman" w:cs="Times New Roman"/>
          <w:kern w:val="0"/>
          <w:sz w:val="24"/>
          <w:szCs w:val="24"/>
          <w14:ligatures w14:val="none"/>
        </w:rPr>
        <w:t>.</w:t>
      </w:r>
    </w:p>
    <w:p w14:paraId="52FA43E4" w14:textId="77777777" w:rsidR="006A3D16" w:rsidRPr="006A3D16" w:rsidRDefault="006A3D16" w:rsidP="006A3D1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تطبيق المواطنة الصادقة</w:t>
      </w:r>
      <w:r w:rsidRPr="006A3D16">
        <w:rPr>
          <w:rFonts w:ascii="Times New Roman" w:eastAsia="Times New Roman" w:hAnsi="Times New Roman" w:cs="Times New Roman"/>
          <w:kern w:val="0"/>
          <w:sz w:val="24"/>
          <w:szCs w:val="24"/>
          <w14:ligatures w14:val="none"/>
        </w:rPr>
        <w:t>.</w:t>
      </w:r>
    </w:p>
    <w:p w14:paraId="660B693A" w14:textId="77777777" w:rsidR="006A3D16" w:rsidRPr="006A3D16" w:rsidRDefault="006A3D16" w:rsidP="006A3D16">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تعليم الصغار الوطن من نعومة أظفارهم</w:t>
      </w:r>
      <w:r w:rsidRPr="006A3D16">
        <w:rPr>
          <w:rFonts w:ascii="Times New Roman" w:eastAsia="Times New Roman" w:hAnsi="Times New Roman" w:cs="Times New Roman"/>
          <w:kern w:val="0"/>
          <w:sz w:val="24"/>
          <w:szCs w:val="24"/>
          <w14:ligatures w14:val="none"/>
        </w:rPr>
        <w:t>.</w:t>
      </w:r>
    </w:p>
    <w:p w14:paraId="5ED0C962"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rtl/>
          <w14:ligatures w14:val="none"/>
        </w:rPr>
        <w:t>وفي الختام نسأل الله العلي القدير حفظ بلادنا من كل شر ومِنْ كَيْدِ والحساد وأعداء الأمة الفجار، وصلى الله على سيدنا محمد وسلم تسليماً كثيرا</w:t>
      </w:r>
      <w:r w:rsidRPr="006A3D16">
        <w:rPr>
          <w:rFonts w:ascii="Times New Roman" w:eastAsia="Times New Roman" w:hAnsi="Times New Roman" w:cs="Times New Roman"/>
          <w:kern w:val="0"/>
          <w:sz w:val="24"/>
          <w:szCs w:val="24"/>
          <w14:ligatures w14:val="none"/>
        </w:rPr>
        <w:t>.</w:t>
      </w:r>
    </w:p>
    <w:p w14:paraId="0ACAA359" w14:textId="77777777" w:rsidR="006A3D16" w:rsidRPr="006A3D16" w:rsidRDefault="006A3D16" w:rsidP="006A3D1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A3D16">
        <w:rPr>
          <w:rFonts w:ascii="Times New Roman" w:eastAsia="Times New Roman" w:hAnsi="Times New Roman" w:cs="Times New Roman"/>
          <w:kern w:val="0"/>
          <w:sz w:val="24"/>
          <w:szCs w:val="24"/>
          <w14:ligatures w14:val="none"/>
        </w:rPr>
        <w:t> </w:t>
      </w:r>
    </w:p>
    <w:p w14:paraId="399875E2" w14:textId="77777777" w:rsidR="00000000" w:rsidRDefault="00000000" w:rsidP="006A3D16">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4EE9" w14:textId="77777777" w:rsidR="000F4375" w:rsidRDefault="000F4375" w:rsidP="006A3D16">
      <w:pPr>
        <w:spacing w:after="0" w:line="240" w:lineRule="auto"/>
      </w:pPr>
      <w:r>
        <w:separator/>
      </w:r>
    </w:p>
  </w:endnote>
  <w:endnote w:type="continuationSeparator" w:id="0">
    <w:p w14:paraId="6C090D8A" w14:textId="77777777" w:rsidR="000F4375" w:rsidRDefault="000F4375" w:rsidP="006A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DD81" w14:textId="77777777" w:rsidR="006A3D16" w:rsidRDefault="006A3D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0D5C" w14:textId="77777777" w:rsidR="006A3D16" w:rsidRDefault="006A3D1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E1EC" w14:textId="77777777" w:rsidR="006A3D16" w:rsidRDefault="006A3D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0C56" w14:textId="77777777" w:rsidR="000F4375" w:rsidRDefault="000F4375" w:rsidP="006A3D16">
      <w:pPr>
        <w:spacing w:after="0" w:line="240" w:lineRule="auto"/>
      </w:pPr>
      <w:r>
        <w:separator/>
      </w:r>
    </w:p>
  </w:footnote>
  <w:footnote w:type="continuationSeparator" w:id="0">
    <w:p w14:paraId="7BFCC08C" w14:textId="77777777" w:rsidR="000F4375" w:rsidRDefault="000F4375" w:rsidP="006A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F30D" w14:textId="4C24CF12" w:rsidR="006A3D16" w:rsidRDefault="006A3D16">
    <w:pPr>
      <w:pStyle w:val="a3"/>
    </w:pPr>
    <w:r>
      <w:rPr>
        <w:noProof/>
      </w:rPr>
      <w:pict w14:anchorId="110D7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117454"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B9E6" w14:textId="0024CB0E" w:rsidR="006A3D16" w:rsidRDefault="006A3D16">
    <w:pPr>
      <w:pStyle w:val="a3"/>
    </w:pPr>
    <w:r>
      <w:rPr>
        <w:noProof/>
      </w:rPr>
      <w:pict w14:anchorId="73362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117455"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08D7" w14:textId="757F8B17" w:rsidR="006A3D16" w:rsidRDefault="006A3D16">
    <w:pPr>
      <w:pStyle w:val="a3"/>
    </w:pPr>
    <w:r>
      <w:rPr>
        <w:noProof/>
      </w:rPr>
      <w:pict w14:anchorId="4FBBD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117453"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01B49"/>
    <w:multiLevelType w:val="multilevel"/>
    <w:tmpl w:val="F8C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47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16"/>
    <w:rsid w:val="000F4375"/>
    <w:rsid w:val="00472AD2"/>
    <w:rsid w:val="0049536E"/>
    <w:rsid w:val="006A3D16"/>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C494"/>
  <w15:chartTrackingRefBased/>
  <w15:docId w15:val="{A929C378-E81E-43AA-8CCF-F47C490F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D16"/>
    <w:pPr>
      <w:tabs>
        <w:tab w:val="center" w:pos="4320"/>
        <w:tab w:val="right" w:pos="8640"/>
      </w:tabs>
      <w:spacing w:after="0" w:line="240" w:lineRule="auto"/>
    </w:pPr>
  </w:style>
  <w:style w:type="character" w:customStyle="1" w:styleId="Char">
    <w:name w:val="رأس الصفحة Char"/>
    <w:basedOn w:val="a0"/>
    <w:link w:val="a3"/>
    <w:uiPriority w:val="99"/>
    <w:rsid w:val="006A3D16"/>
  </w:style>
  <w:style w:type="paragraph" w:styleId="a4">
    <w:name w:val="footer"/>
    <w:basedOn w:val="a"/>
    <w:link w:val="Char0"/>
    <w:uiPriority w:val="99"/>
    <w:unhideWhenUsed/>
    <w:rsid w:val="006A3D16"/>
    <w:pPr>
      <w:tabs>
        <w:tab w:val="center" w:pos="4320"/>
        <w:tab w:val="right" w:pos="8640"/>
      </w:tabs>
      <w:spacing w:after="0" w:line="240" w:lineRule="auto"/>
    </w:pPr>
  </w:style>
  <w:style w:type="character" w:customStyle="1" w:styleId="Char0">
    <w:name w:val="تذييل الصفحة Char"/>
    <w:basedOn w:val="a0"/>
    <w:link w:val="a4"/>
    <w:uiPriority w:val="99"/>
    <w:rsid w:val="006A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1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8%a7%d9%8a%d8%b4-%d8%a7%d9%84%d9%81%d8%b1%d9%82-%d8%a8%d9%8a%d9%86-%d8%a7%d9%84%d9%8a%d9%88%d9%85-%d8%a7%d9%84%d9%88%d8%b7%d9%86%d9%8a-%d9%88-%d8%a7%d9%84%d8%aa%d8%a3%d8%b3%d9%8a%d8%b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2023-09-21T07:42:00Z</dcterms:created>
  <dcterms:modified xsi:type="dcterms:W3CDTF">2023-09-21T07:42:00Z</dcterms:modified>
</cp:coreProperties>
</file>