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31C" w:rsidRPr="004E431C" w:rsidRDefault="004E431C" w:rsidP="004E431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E431C">
        <w:rPr>
          <w:rFonts w:ascii="Times New Roman" w:eastAsia="Times New Roman" w:hAnsi="Times New Roman" w:cs="Times New Roman"/>
          <w:b/>
          <w:bCs/>
          <w:kern w:val="0"/>
          <w:sz w:val="36"/>
          <w:szCs w:val="36"/>
          <w:rtl/>
          <w14:ligatures w14:val="none"/>
        </w:rPr>
        <w:t>معلومات عن اليوم الوطني السعودي</w:t>
      </w:r>
    </w:p>
    <w:p w:rsidR="004E431C" w:rsidRPr="004E431C" w:rsidRDefault="004E431C" w:rsidP="004E431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يتمتع أبناء المملكة العربية السعودية بحس وطني عالٍ، ويشاركون كباراً وصغاراً في المظاهر الوطنية، ومن الأيام الوَطنية اليَوم الوطني السّعودي، وأبرز المعلومات عنه يتم طرحها بما يأتي</w:t>
      </w:r>
      <w:r w:rsidRPr="004E431C">
        <w:rPr>
          <w:rFonts w:ascii="Times New Roman" w:eastAsia="Times New Roman" w:hAnsi="Times New Roman" w:cs="Times New Roman"/>
          <w:kern w:val="0"/>
          <w:sz w:val="24"/>
          <w:szCs w:val="24"/>
          <w14:ligatures w14:val="none"/>
        </w:rPr>
        <w:t>:</w:t>
      </w:r>
    </w:p>
    <w:p w:rsidR="004E431C" w:rsidRPr="004E431C" w:rsidRDefault="004E431C" w:rsidP="004E431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noProof/>
          <w:kern w:val="0"/>
          <w:sz w:val="24"/>
          <w:szCs w:val="24"/>
          <w14:ligatures w14:val="none"/>
        </w:rPr>
        <w:drawing>
          <wp:inline distT="0" distB="0" distL="0" distR="0" wp14:anchorId="382E76A8" wp14:editId="6E8DC277">
            <wp:extent cx="11430000" cy="6858000"/>
            <wp:effectExtent l="0" t="0" r="0" b="0"/>
            <wp:docPr id="2" name="صورة 1" descr="معلومات عن اليوم الوطني السعود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علومات عن اليوم الوطني السعود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6858000"/>
                    </a:xfrm>
                    <a:prstGeom prst="rect">
                      <a:avLst/>
                    </a:prstGeom>
                    <a:noFill/>
                    <a:ln>
                      <a:noFill/>
                    </a:ln>
                  </pic:spPr>
                </pic:pic>
              </a:graphicData>
            </a:graphic>
          </wp:inline>
        </w:drawing>
      </w:r>
    </w:p>
    <w:p w:rsidR="004E431C" w:rsidRPr="004E431C" w:rsidRDefault="004E431C" w:rsidP="004E431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431C">
        <w:rPr>
          <w:rFonts w:ascii="Times New Roman" w:eastAsia="Times New Roman" w:hAnsi="Times New Roman" w:cs="Times New Roman"/>
          <w:b/>
          <w:bCs/>
          <w:kern w:val="0"/>
          <w:sz w:val="27"/>
          <w:szCs w:val="27"/>
          <w:rtl/>
          <w14:ligatures w14:val="none"/>
        </w:rPr>
        <w:t>ما هو اليوم الوطني السعودي</w:t>
      </w:r>
    </w:p>
    <w:p w:rsidR="004E431C" w:rsidRPr="004E431C" w:rsidRDefault="004E431C" w:rsidP="004E431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lastRenderedPageBreak/>
        <w:t>إنّ اليوم الوطني السّعودي مناسبة رسميّة غير دينية تعطّل بها القطاعات العامة والخاصّة للاحتفال، أعلن به توحيد البلاد من قبل الأب الراحل عبد العزيز بعد معارك الشرف التي دامت أكثر من ثلاثين عام، بموجب المرسوم الملكي "2716" والصادر في 23 أيلول 1932 مـ والموافق لـ 17 جمادى الأولى  1351 هـ، وقد نص المرسوم على تغيير اسم البلاد من مملكة الحجاز ونجد وملحقاتهما إلى المملكة العربية السّعودية التي بات الملك عبد العزيز أول ملوكها، وعَد هذا اليوم يوماً وطنياً، لكن الاحتفال به بدأ بزمن حكم الملك عبد الله خلال العام 2005 تزامناً مع الذكرى 75</w:t>
      </w:r>
      <w:r w:rsidRPr="004E431C">
        <w:rPr>
          <w:rFonts w:ascii="Times New Roman" w:eastAsia="Times New Roman" w:hAnsi="Times New Roman" w:cs="Times New Roman"/>
          <w:kern w:val="0"/>
          <w:sz w:val="24"/>
          <w:szCs w:val="24"/>
          <w14:ligatures w14:val="none"/>
        </w:rPr>
        <w:t>.</w:t>
      </w:r>
    </w:p>
    <w:p w:rsidR="004E431C" w:rsidRPr="004E431C" w:rsidRDefault="004E431C" w:rsidP="004E431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431C">
        <w:rPr>
          <w:rFonts w:ascii="Times New Roman" w:eastAsia="Times New Roman" w:hAnsi="Times New Roman" w:cs="Times New Roman"/>
          <w:b/>
          <w:bCs/>
          <w:kern w:val="0"/>
          <w:sz w:val="27"/>
          <w:szCs w:val="27"/>
          <w:rtl/>
          <w14:ligatures w14:val="none"/>
        </w:rPr>
        <w:t>الفرق بين اليوم الوطني ويوم التأسيس</w:t>
      </w:r>
    </w:p>
    <w:p w:rsidR="004E431C" w:rsidRPr="004E431C" w:rsidRDefault="004E431C" w:rsidP="004E431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يخلط الكثير بين اليَوم الوَطني السّعودي ويَوم التأسيس، إلا أنهما يختلفان بعدة جوانب، يمكن حصرها بما يأتي</w:t>
      </w:r>
      <w:r w:rsidRPr="004E431C">
        <w:rPr>
          <w:rFonts w:ascii="Times New Roman" w:eastAsia="Times New Roman" w:hAnsi="Times New Roman" w:cs="Times New Roman"/>
          <w:kern w:val="0"/>
          <w:sz w:val="24"/>
          <w:szCs w:val="24"/>
          <w14:ligatures w14:val="none"/>
        </w:rPr>
        <w:t>:</w:t>
      </w:r>
    </w:p>
    <w:p w:rsidR="004E431C" w:rsidRPr="004E431C" w:rsidRDefault="004E431C" w:rsidP="004E431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b/>
          <w:bCs/>
          <w:kern w:val="0"/>
          <w:sz w:val="24"/>
          <w:szCs w:val="24"/>
          <w:rtl/>
          <w14:ligatures w14:val="none"/>
        </w:rPr>
        <w:t>اليَوم الوَطني السّعودي</w:t>
      </w:r>
      <w:r w:rsidRPr="004E431C">
        <w:rPr>
          <w:rFonts w:ascii="Times New Roman" w:eastAsia="Times New Roman" w:hAnsi="Times New Roman" w:cs="Times New Roman"/>
          <w:b/>
          <w:bCs/>
          <w:kern w:val="0"/>
          <w:sz w:val="24"/>
          <w:szCs w:val="24"/>
          <w14:ligatures w14:val="none"/>
        </w:rPr>
        <w:t xml:space="preserve">: </w:t>
      </w:r>
      <w:r w:rsidRPr="004E431C">
        <w:rPr>
          <w:rFonts w:ascii="Times New Roman" w:eastAsia="Times New Roman" w:hAnsi="Times New Roman" w:cs="Times New Roman"/>
          <w:kern w:val="0"/>
          <w:sz w:val="24"/>
          <w:szCs w:val="24"/>
          <w:rtl/>
          <w14:ligatures w14:val="none"/>
        </w:rPr>
        <w:t>هو اليوم الذي تم فيه توحيد مملكة نجد والحجاز وملحقاتهما تحت اسم المملكة العربية السعودية</w:t>
      </w:r>
      <w:r w:rsidRPr="004E431C">
        <w:rPr>
          <w:rFonts w:ascii="Times New Roman" w:eastAsia="Times New Roman" w:hAnsi="Times New Roman" w:cs="Times New Roman"/>
          <w:kern w:val="0"/>
          <w:sz w:val="24"/>
          <w:szCs w:val="24"/>
          <w14:ligatures w14:val="none"/>
        </w:rPr>
        <w:t>.</w:t>
      </w:r>
    </w:p>
    <w:p w:rsidR="004E431C" w:rsidRPr="004E431C" w:rsidRDefault="004E431C" w:rsidP="004E431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b/>
          <w:bCs/>
          <w:kern w:val="0"/>
          <w:sz w:val="24"/>
          <w:szCs w:val="24"/>
          <w:rtl/>
          <w14:ligatures w14:val="none"/>
        </w:rPr>
        <w:t>يَوم التأسيس</w:t>
      </w:r>
      <w:r w:rsidRPr="004E431C">
        <w:rPr>
          <w:rFonts w:ascii="Times New Roman" w:eastAsia="Times New Roman" w:hAnsi="Times New Roman" w:cs="Times New Roman"/>
          <w:b/>
          <w:bCs/>
          <w:kern w:val="0"/>
          <w:sz w:val="24"/>
          <w:szCs w:val="24"/>
          <w14:ligatures w14:val="none"/>
        </w:rPr>
        <w:t>:</w:t>
      </w:r>
      <w:r w:rsidRPr="004E431C">
        <w:rPr>
          <w:rFonts w:ascii="Times New Roman" w:eastAsia="Times New Roman" w:hAnsi="Times New Roman" w:cs="Times New Roman"/>
          <w:kern w:val="0"/>
          <w:sz w:val="24"/>
          <w:szCs w:val="24"/>
          <w14:ligatures w14:val="none"/>
        </w:rPr>
        <w:t xml:space="preserve"> </w:t>
      </w:r>
      <w:r w:rsidRPr="004E431C">
        <w:rPr>
          <w:rFonts w:ascii="Times New Roman" w:eastAsia="Times New Roman" w:hAnsi="Times New Roman" w:cs="Times New Roman"/>
          <w:kern w:val="0"/>
          <w:sz w:val="24"/>
          <w:szCs w:val="24"/>
          <w:rtl/>
          <w14:ligatures w14:val="none"/>
        </w:rPr>
        <w:t>هو ذكرى اليوم الذي قامت فيه الدولة السعودية الأولى بعام 1727 ميلادي على يد الإمام محمد بن سعود والتي استمرت ما يقارب الـ 9 عقود</w:t>
      </w:r>
      <w:r w:rsidRPr="004E431C">
        <w:rPr>
          <w:rFonts w:ascii="Times New Roman" w:eastAsia="Times New Roman" w:hAnsi="Times New Roman" w:cs="Times New Roman"/>
          <w:kern w:val="0"/>
          <w:sz w:val="24"/>
          <w:szCs w:val="24"/>
          <w14:ligatures w14:val="none"/>
        </w:rPr>
        <w:t>.</w:t>
      </w:r>
    </w:p>
    <w:p w:rsidR="004E431C" w:rsidRPr="004E431C" w:rsidRDefault="004E431C" w:rsidP="004E431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431C">
        <w:rPr>
          <w:rFonts w:ascii="Times New Roman" w:eastAsia="Times New Roman" w:hAnsi="Times New Roman" w:cs="Times New Roman"/>
          <w:b/>
          <w:bCs/>
          <w:kern w:val="0"/>
          <w:sz w:val="27"/>
          <w:szCs w:val="27"/>
          <w:rtl/>
          <w14:ligatures w14:val="none"/>
        </w:rPr>
        <w:t>قصة اليوم الوطني السعودي</w:t>
      </w:r>
    </w:p>
    <w:p w:rsidR="004E431C" w:rsidRPr="004E431C" w:rsidRDefault="004E431C" w:rsidP="004E431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بدأت قصة اليَوم الوَطني السّعودي في الـ 5 شوّال 1319 هجري الموافق لـ 15 يناير 1902 ميلادي، عندما استعاد الملك الراحل المغفور له عبد العزيز آل سعود حكم مدينة الرياض من آل الرشيد حيث قام بخطة محكمة لاستردادها وبناء أساسات لتأسيس دولة الإسلام من خلال توحيد ممالك الحجاز ونجد وملحقاتها تحت راية التوحيد، وقد قام الملك بالكثير من الحروب والاتفاقيات دامت لأكثر من ثلاث عقود إلى أن استطاع الملك عبد العزيز توحيدها في الـ 23 من سبتمبر 1932 ميلادي، ويبدأ عهد الإنجازات في السعودية</w:t>
      </w:r>
      <w:r w:rsidRPr="004E431C">
        <w:rPr>
          <w:rFonts w:ascii="Times New Roman" w:eastAsia="Times New Roman" w:hAnsi="Times New Roman" w:cs="Times New Roman"/>
          <w:kern w:val="0"/>
          <w:sz w:val="24"/>
          <w:szCs w:val="24"/>
          <w14:ligatures w14:val="none"/>
        </w:rPr>
        <w:t>.</w:t>
      </w:r>
    </w:p>
    <w:p w:rsidR="004E431C" w:rsidRPr="004E431C" w:rsidRDefault="004E431C" w:rsidP="004E431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431C">
        <w:rPr>
          <w:rFonts w:ascii="Times New Roman" w:eastAsia="Times New Roman" w:hAnsi="Times New Roman" w:cs="Times New Roman"/>
          <w:b/>
          <w:bCs/>
          <w:kern w:val="0"/>
          <w:sz w:val="27"/>
          <w:szCs w:val="27"/>
          <w:rtl/>
          <w14:ligatures w14:val="none"/>
        </w:rPr>
        <w:t xml:space="preserve">كم يوم وطني </w:t>
      </w:r>
      <w:proofErr w:type="spellStart"/>
      <w:r w:rsidRPr="004E431C">
        <w:rPr>
          <w:rFonts w:ascii="Times New Roman" w:eastAsia="Times New Roman" w:hAnsi="Times New Roman" w:cs="Times New Roman"/>
          <w:b/>
          <w:bCs/>
          <w:kern w:val="0"/>
          <w:sz w:val="27"/>
          <w:szCs w:val="27"/>
          <w:rtl/>
          <w14:ligatures w14:val="none"/>
        </w:rPr>
        <w:t>للسعوديه</w:t>
      </w:r>
      <w:proofErr w:type="spellEnd"/>
    </w:p>
    <w:p w:rsidR="004E431C" w:rsidRPr="004E431C" w:rsidRDefault="004E431C" w:rsidP="004E431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منذ توحيد أرض المملكة العربية السعودية مر 92 ذكر لليوم الوَطني السّعودي، وسيتم الاحتفال بالذكرى 93 في 23 سبتمبر من العام 2023 ميلادي، وقد توزعت هذه الذكريات في عهد الملوك السبعة الذين حكموا المملكة، وهي على النحو التالي</w:t>
      </w:r>
      <w:r w:rsidRPr="004E431C">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880"/>
        <w:gridCol w:w="2880"/>
        <w:gridCol w:w="2880"/>
      </w:tblGrid>
      <w:tr w:rsidR="004E431C" w:rsidRPr="004E431C" w:rsidTr="004E431C">
        <w:trPr>
          <w:trHeight w:val="360"/>
        </w:trPr>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b/>
                <w:bCs/>
                <w:kern w:val="0"/>
                <w:sz w:val="24"/>
                <w:szCs w:val="24"/>
                <w:rtl/>
                <w14:ligatures w14:val="none"/>
              </w:rPr>
              <w:t>عدد الأيام الوطنيّة السّعودية</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b/>
                <w:bCs/>
                <w:kern w:val="0"/>
                <w:sz w:val="24"/>
                <w:szCs w:val="24"/>
                <w:rtl/>
                <w14:ligatures w14:val="none"/>
              </w:rPr>
              <w:t>في عهد الملك</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b/>
                <w:bCs/>
                <w:kern w:val="0"/>
                <w:sz w:val="24"/>
                <w:szCs w:val="24"/>
                <w:rtl/>
                <w14:ligatures w14:val="none"/>
              </w:rPr>
              <w:t>في تاريخ</w:t>
            </w:r>
          </w:p>
        </w:tc>
      </w:tr>
      <w:tr w:rsidR="004E431C" w:rsidRPr="004E431C" w:rsidTr="004E431C">
        <w:trPr>
          <w:trHeight w:val="360"/>
        </w:trPr>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21 </w:t>
            </w:r>
            <w:r w:rsidRPr="004E431C">
              <w:rPr>
                <w:rFonts w:ascii="Times New Roman" w:eastAsia="Times New Roman" w:hAnsi="Times New Roman" w:cs="Times New Roman"/>
                <w:kern w:val="0"/>
                <w:sz w:val="24"/>
                <w:szCs w:val="24"/>
                <w:rtl/>
                <w14:ligatures w14:val="none"/>
              </w:rPr>
              <w:t>يوم وَطني</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الملك عبد العزيز</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1932 </w:t>
            </w:r>
            <w:r w:rsidRPr="004E431C">
              <w:rPr>
                <w:rFonts w:ascii="Times New Roman" w:eastAsia="Times New Roman" w:hAnsi="Times New Roman" w:cs="Times New Roman"/>
                <w:kern w:val="0"/>
                <w:sz w:val="24"/>
                <w:szCs w:val="24"/>
                <w:rtl/>
                <w14:ligatures w14:val="none"/>
              </w:rPr>
              <w:t>حتى 1952 ميلادي</w:t>
            </w:r>
          </w:p>
        </w:tc>
      </w:tr>
      <w:tr w:rsidR="004E431C" w:rsidRPr="004E431C" w:rsidTr="004E431C">
        <w:trPr>
          <w:trHeight w:val="360"/>
        </w:trPr>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11 </w:t>
            </w:r>
            <w:r w:rsidRPr="004E431C">
              <w:rPr>
                <w:rFonts w:ascii="Times New Roman" w:eastAsia="Times New Roman" w:hAnsi="Times New Roman" w:cs="Times New Roman"/>
                <w:kern w:val="0"/>
                <w:sz w:val="24"/>
                <w:szCs w:val="24"/>
                <w:rtl/>
                <w14:ligatures w14:val="none"/>
              </w:rPr>
              <w:t>يَوم وَطني</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الملك سعود بن عبد العزيز والملك فيصل بن عبد العزيز</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1953 </w:t>
            </w:r>
            <w:r w:rsidRPr="004E431C">
              <w:rPr>
                <w:rFonts w:ascii="Times New Roman" w:eastAsia="Times New Roman" w:hAnsi="Times New Roman" w:cs="Times New Roman"/>
                <w:kern w:val="0"/>
                <w:sz w:val="24"/>
                <w:szCs w:val="24"/>
                <w:rtl/>
                <w14:ligatures w14:val="none"/>
              </w:rPr>
              <w:t>حتى 1974 ميلادي</w:t>
            </w:r>
          </w:p>
        </w:tc>
      </w:tr>
      <w:tr w:rsidR="004E431C" w:rsidRPr="004E431C" w:rsidTr="004E431C">
        <w:trPr>
          <w:trHeight w:val="360"/>
        </w:trPr>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7 </w:t>
            </w:r>
            <w:r w:rsidRPr="004E431C">
              <w:rPr>
                <w:rFonts w:ascii="Times New Roman" w:eastAsia="Times New Roman" w:hAnsi="Times New Roman" w:cs="Times New Roman"/>
                <w:kern w:val="0"/>
                <w:sz w:val="24"/>
                <w:szCs w:val="24"/>
                <w:rtl/>
                <w14:ligatures w14:val="none"/>
              </w:rPr>
              <w:t>أيام وَطنية</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الملك خالد بن عبد العزيز</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1975 </w:t>
            </w:r>
            <w:r w:rsidRPr="004E431C">
              <w:rPr>
                <w:rFonts w:ascii="Times New Roman" w:eastAsia="Times New Roman" w:hAnsi="Times New Roman" w:cs="Times New Roman"/>
                <w:kern w:val="0"/>
                <w:sz w:val="24"/>
                <w:szCs w:val="24"/>
                <w:rtl/>
                <w14:ligatures w14:val="none"/>
              </w:rPr>
              <w:t>حتى 1981 ميلادي</w:t>
            </w:r>
          </w:p>
        </w:tc>
      </w:tr>
      <w:tr w:rsidR="004E431C" w:rsidRPr="004E431C" w:rsidTr="004E431C">
        <w:trPr>
          <w:trHeight w:val="360"/>
        </w:trPr>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23 </w:t>
            </w:r>
            <w:r w:rsidRPr="004E431C">
              <w:rPr>
                <w:rFonts w:ascii="Times New Roman" w:eastAsia="Times New Roman" w:hAnsi="Times New Roman" w:cs="Times New Roman"/>
                <w:kern w:val="0"/>
                <w:sz w:val="24"/>
                <w:szCs w:val="24"/>
                <w:rtl/>
                <w14:ligatures w14:val="none"/>
              </w:rPr>
              <w:t>يَوم وَطني</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الملك فهد بن عبد العزيز</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1982 </w:t>
            </w:r>
            <w:r w:rsidRPr="004E431C">
              <w:rPr>
                <w:rFonts w:ascii="Times New Roman" w:eastAsia="Times New Roman" w:hAnsi="Times New Roman" w:cs="Times New Roman"/>
                <w:kern w:val="0"/>
                <w:sz w:val="24"/>
                <w:szCs w:val="24"/>
                <w:rtl/>
                <w14:ligatures w14:val="none"/>
              </w:rPr>
              <w:t>حتى 2004 ميلادي</w:t>
            </w:r>
          </w:p>
        </w:tc>
      </w:tr>
      <w:tr w:rsidR="004E431C" w:rsidRPr="004E431C" w:rsidTr="004E431C">
        <w:trPr>
          <w:trHeight w:val="360"/>
        </w:trPr>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10 </w:t>
            </w:r>
            <w:r w:rsidRPr="004E431C">
              <w:rPr>
                <w:rFonts w:ascii="Times New Roman" w:eastAsia="Times New Roman" w:hAnsi="Times New Roman" w:cs="Times New Roman"/>
                <w:kern w:val="0"/>
                <w:sz w:val="24"/>
                <w:szCs w:val="24"/>
                <w:rtl/>
                <w14:ligatures w14:val="none"/>
              </w:rPr>
              <w:t>أيام وَطنية</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الملك عبد الله بن عبد العزيز</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2005 </w:t>
            </w:r>
            <w:r w:rsidRPr="004E431C">
              <w:rPr>
                <w:rFonts w:ascii="Times New Roman" w:eastAsia="Times New Roman" w:hAnsi="Times New Roman" w:cs="Times New Roman"/>
                <w:kern w:val="0"/>
                <w:sz w:val="24"/>
                <w:szCs w:val="24"/>
                <w:rtl/>
                <w14:ligatures w14:val="none"/>
              </w:rPr>
              <w:t>حتى 2014 ميلادي</w:t>
            </w:r>
          </w:p>
        </w:tc>
      </w:tr>
      <w:tr w:rsidR="004E431C" w:rsidRPr="004E431C" w:rsidTr="004E431C">
        <w:trPr>
          <w:trHeight w:val="360"/>
        </w:trPr>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8 </w:t>
            </w:r>
            <w:r w:rsidRPr="004E431C">
              <w:rPr>
                <w:rFonts w:ascii="Times New Roman" w:eastAsia="Times New Roman" w:hAnsi="Times New Roman" w:cs="Times New Roman"/>
                <w:kern w:val="0"/>
                <w:sz w:val="24"/>
                <w:szCs w:val="24"/>
                <w:rtl/>
                <w14:ligatures w14:val="none"/>
              </w:rPr>
              <w:t>أيام وَطنية</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الملك سلمان بن عبد العزيز</w:t>
            </w:r>
          </w:p>
        </w:tc>
        <w:tc>
          <w:tcPr>
            <w:tcW w:w="1666"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2015 – </w:t>
            </w:r>
            <w:r w:rsidRPr="004E431C">
              <w:rPr>
                <w:rFonts w:ascii="Times New Roman" w:eastAsia="Times New Roman" w:hAnsi="Times New Roman" w:cs="Times New Roman"/>
                <w:kern w:val="0"/>
                <w:sz w:val="24"/>
                <w:szCs w:val="24"/>
                <w:rtl/>
                <w14:ligatures w14:val="none"/>
              </w:rPr>
              <w:t>حتى 2023 ميلادي</w:t>
            </w:r>
          </w:p>
        </w:tc>
      </w:tr>
    </w:tbl>
    <w:p w:rsidR="004E431C" w:rsidRPr="004E431C" w:rsidRDefault="004E431C" w:rsidP="004E431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431C">
        <w:rPr>
          <w:rFonts w:ascii="Times New Roman" w:eastAsia="Times New Roman" w:hAnsi="Times New Roman" w:cs="Times New Roman"/>
          <w:b/>
          <w:bCs/>
          <w:kern w:val="0"/>
          <w:sz w:val="27"/>
          <w:szCs w:val="27"/>
          <w:rtl/>
          <w14:ligatures w14:val="none"/>
        </w:rPr>
        <w:t>شعارات اليوم الوطني السعودي</w:t>
      </w:r>
    </w:p>
    <w:p w:rsidR="004E431C" w:rsidRPr="004E431C" w:rsidRDefault="004E431C" w:rsidP="004E431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بدأت الهيئة العامة للترفيه في الملكة تُطلق الهويّات البصرية والشّعارات الخاصة باليَوم اوَطني السّعودي منذ عام 2015 ميلادي، فقبيل اليَوم الوَطني يتم طَرح الشّعار على المَوقع الرّسمي للهيئة، ويبين الجدول التالي هذه الشّعارات</w:t>
      </w:r>
      <w:r w:rsidRPr="004E431C">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160"/>
        <w:gridCol w:w="2160"/>
        <w:gridCol w:w="4320"/>
      </w:tblGrid>
      <w:tr w:rsidR="004E431C" w:rsidRPr="004E431C" w:rsidTr="004E431C">
        <w:trPr>
          <w:trHeight w:val="1200"/>
        </w:trPr>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b/>
                <w:bCs/>
                <w:kern w:val="0"/>
                <w:sz w:val="24"/>
                <w:szCs w:val="24"/>
                <w:rtl/>
                <w14:ligatures w14:val="none"/>
              </w:rPr>
              <w:lastRenderedPageBreak/>
              <w:t>رقم الشعار</w:t>
            </w:r>
          </w:p>
        </w:tc>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b/>
                <w:bCs/>
                <w:kern w:val="0"/>
                <w:sz w:val="24"/>
                <w:szCs w:val="24"/>
                <w:rtl/>
                <w14:ligatures w14:val="none"/>
              </w:rPr>
              <w:t>اليوم الوطني السّعودي في عَام</w:t>
            </w:r>
          </w:p>
        </w:tc>
        <w:tc>
          <w:tcPr>
            <w:tcW w:w="250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b/>
                <w:bCs/>
                <w:kern w:val="0"/>
                <w:sz w:val="24"/>
                <w:szCs w:val="24"/>
                <w:rtl/>
                <w14:ligatures w14:val="none"/>
              </w:rPr>
              <w:t>الشّعار</w:t>
            </w:r>
          </w:p>
        </w:tc>
      </w:tr>
      <w:tr w:rsidR="004E431C" w:rsidRPr="004E431C" w:rsidTr="004E431C">
        <w:trPr>
          <w:trHeight w:val="360"/>
        </w:trPr>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85</w:t>
            </w:r>
          </w:p>
        </w:tc>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2015 </w:t>
            </w:r>
            <w:r w:rsidRPr="004E431C">
              <w:rPr>
                <w:rFonts w:ascii="Times New Roman" w:eastAsia="Times New Roman" w:hAnsi="Times New Roman" w:cs="Times New Roman"/>
                <w:kern w:val="0"/>
                <w:sz w:val="24"/>
                <w:szCs w:val="24"/>
                <w:rtl/>
                <w14:ligatures w14:val="none"/>
              </w:rPr>
              <w:t>ميلادي</w:t>
            </w:r>
          </w:p>
        </w:tc>
        <w:tc>
          <w:tcPr>
            <w:tcW w:w="250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وطني هويتي</w:t>
            </w:r>
          </w:p>
        </w:tc>
      </w:tr>
      <w:tr w:rsidR="004E431C" w:rsidRPr="004E431C" w:rsidTr="004E431C">
        <w:trPr>
          <w:trHeight w:val="360"/>
        </w:trPr>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86</w:t>
            </w:r>
          </w:p>
        </w:tc>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2016 </w:t>
            </w:r>
            <w:r w:rsidRPr="004E431C">
              <w:rPr>
                <w:rFonts w:ascii="Times New Roman" w:eastAsia="Times New Roman" w:hAnsi="Times New Roman" w:cs="Times New Roman"/>
                <w:kern w:val="0"/>
                <w:sz w:val="24"/>
                <w:szCs w:val="24"/>
                <w:rtl/>
                <w14:ligatures w14:val="none"/>
              </w:rPr>
              <w:t>ميلادي</w:t>
            </w:r>
          </w:p>
        </w:tc>
        <w:tc>
          <w:tcPr>
            <w:tcW w:w="250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دام عزك يا وطن</w:t>
            </w:r>
          </w:p>
        </w:tc>
      </w:tr>
      <w:tr w:rsidR="004E431C" w:rsidRPr="004E431C" w:rsidTr="004E431C">
        <w:trPr>
          <w:trHeight w:val="360"/>
        </w:trPr>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87</w:t>
            </w:r>
          </w:p>
        </w:tc>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2017 </w:t>
            </w:r>
            <w:r w:rsidRPr="004E431C">
              <w:rPr>
                <w:rFonts w:ascii="Times New Roman" w:eastAsia="Times New Roman" w:hAnsi="Times New Roman" w:cs="Times New Roman"/>
                <w:kern w:val="0"/>
                <w:sz w:val="24"/>
                <w:szCs w:val="24"/>
                <w:rtl/>
                <w14:ligatures w14:val="none"/>
              </w:rPr>
              <w:t>ميلادي</w:t>
            </w:r>
          </w:p>
        </w:tc>
        <w:tc>
          <w:tcPr>
            <w:tcW w:w="250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رؤية وطن</w:t>
            </w:r>
          </w:p>
        </w:tc>
      </w:tr>
      <w:tr w:rsidR="004E431C" w:rsidRPr="004E431C" w:rsidTr="004E431C">
        <w:trPr>
          <w:trHeight w:val="360"/>
        </w:trPr>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88</w:t>
            </w:r>
          </w:p>
        </w:tc>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2018 </w:t>
            </w:r>
            <w:r w:rsidRPr="004E431C">
              <w:rPr>
                <w:rFonts w:ascii="Times New Roman" w:eastAsia="Times New Roman" w:hAnsi="Times New Roman" w:cs="Times New Roman"/>
                <w:kern w:val="0"/>
                <w:sz w:val="24"/>
                <w:szCs w:val="24"/>
                <w:rtl/>
                <w14:ligatures w14:val="none"/>
              </w:rPr>
              <w:t>ميلادي</w:t>
            </w:r>
          </w:p>
        </w:tc>
        <w:tc>
          <w:tcPr>
            <w:tcW w:w="250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للمجد وللعلياء</w:t>
            </w:r>
          </w:p>
        </w:tc>
      </w:tr>
      <w:tr w:rsidR="004E431C" w:rsidRPr="004E431C" w:rsidTr="004E431C">
        <w:trPr>
          <w:trHeight w:val="360"/>
        </w:trPr>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89</w:t>
            </w:r>
            <w:r w:rsidRPr="004E431C">
              <w:rPr>
                <w:rFonts w:ascii="Times New Roman" w:eastAsia="Times New Roman" w:hAnsi="Times New Roman" w:cs="Times New Roman"/>
                <w:kern w:val="0"/>
                <w:sz w:val="24"/>
                <w:szCs w:val="24"/>
                <w:rtl/>
                <w14:ligatures w14:val="none"/>
              </w:rPr>
              <w:t xml:space="preserve"> ، 90</w:t>
            </w:r>
          </w:p>
        </w:tc>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2019 - 2020 </w:t>
            </w:r>
            <w:r w:rsidRPr="004E431C">
              <w:rPr>
                <w:rFonts w:ascii="Times New Roman" w:eastAsia="Times New Roman" w:hAnsi="Times New Roman" w:cs="Times New Roman"/>
                <w:kern w:val="0"/>
                <w:sz w:val="24"/>
                <w:szCs w:val="24"/>
                <w:rtl/>
                <w14:ligatures w14:val="none"/>
              </w:rPr>
              <w:t>ميلادي</w:t>
            </w:r>
          </w:p>
        </w:tc>
        <w:tc>
          <w:tcPr>
            <w:tcW w:w="250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همة حتى القمة</w:t>
            </w:r>
          </w:p>
        </w:tc>
      </w:tr>
      <w:tr w:rsidR="004E431C" w:rsidRPr="004E431C" w:rsidTr="004E431C">
        <w:trPr>
          <w:trHeight w:val="360"/>
        </w:trPr>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91</w:t>
            </w:r>
            <w:r w:rsidRPr="004E431C">
              <w:rPr>
                <w:rFonts w:ascii="Times New Roman" w:eastAsia="Times New Roman" w:hAnsi="Times New Roman" w:cs="Times New Roman"/>
                <w:kern w:val="0"/>
                <w:sz w:val="24"/>
                <w:szCs w:val="24"/>
                <w:rtl/>
                <w14:ligatures w14:val="none"/>
              </w:rPr>
              <w:t xml:space="preserve"> ، 92</w:t>
            </w:r>
          </w:p>
        </w:tc>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2021 – 2022 </w:t>
            </w:r>
            <w:r w:rsidRPr="004E431C">
              <w:rPr>
                <w:rFonts w:ascii="Times New Roman" w:eastAsia="Times New Roman" w:hAnsi="Times New Roman" w:cs="Times New Roman"/>
                <w:kern w:val="0"/>
                <w:sz w:val="24"/>
                <w:szCs w:val="24"/>
                <w:rtl/>
                <w14:ligatures w14:val="none"/>
              </w:rPr>
              <w:t>ميلادي</w:t>
            </w:r>
          </w:p>
        </w:tc>
        <w:tc>
          <w:tcPr>
            <w:tcW w:w="250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هي لنا دار</w:t>
            </w:r>
          </w:p>
        </w:tc>
      </w:tr>
      <w:tr w:rsidR="004E431C" w:rsidRPr="004E431C" w:rsidTr="004E431C">
        <w:trPr>
          <w:trHeight w:val="360"/>
        </w:trPr>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93</w:t>
            </w:r>
          </w:p>
        </w:tc>
        <w:tc>
          <w:tcPr>
            <w:tcW w:w="125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xml:space="preserve">2023 </w:t>
            </w:r>
            <w:r w:rsidRPr="004E431C">
              <w:rPr>
                <w:rFonts w:ascii="Times New Roman" w:eastAsia="Times New Roman" w:hAnsi="Times New Roman" w:cs="Times New Roman"/>
                <w:kern w:val="0"/>
                <w:sz w:val="24"/>
                <w:szCs w:val="24"/>
                <w:rtl/>
                <w14:ligatures w14:val="none"/>
              </w:rPr>
              <w:t>ميلادي</w:t>
            </w:r>
          </w:p>
        </w:tc>
        <w:tc>
          <w:tcPr>
            <w:tcW w:w="2500" w:type="pct"/>
            <w:vAlign w:val="center"/>
            <w:hideMark/>
          </w:tcPr>
          <w:p w:rsidR="004E431C" w:rsidRPr="004E431C" w:rsidRDefault="004E431C" w:rsidP="004E431C">
            <w:pPr>
              <w:bidi/>
              <w:spacing w:after="0"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نحلم ونحقق</w:t>
            </w:r>
          </w:p>
        </w:tc>
      </w:tr>
    </w:tbl>
    <w:p w:rsidR="004E431C" w:rsidRPr="004E431C" w:rsidRDefault="004E431C" w:rsidP="004E431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E431C">
        <w:rPr>
          <w:rFonts w:ascii="Times New Roman" w:eastAsia="Times New Roman" w:hAnsi="Times New Roman" w:cs="Times New Roman"/>
          <w:b/>
          <w:bCs/>
          <w:kern w:val="0"/>
          <w:sz w:val="27"/>
          <w:szCs w:val="27"/>
          <w:rtl/>
          <w14:ligatures w14:val="none"/>
        </w:rPr>
        <w:t>فعاليات الاحتفال باليوم الوطني السعودي</w:t>
      </w:r>
    </w:p>
    <w:p w:rsidR="004E431C" w:rsidRPr="004E431C" w:rsidRDefault="004E431C" w:rsidP="004E431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rtl/>
          <w14:ligatures w14:val="none"/>
        </w:rPr>
        <w:t>يُقام في اليَوم الوَطني السّعودي مجموعة من الفعاليات الوَطنية والتي يحتفل بها أبناء المملكة العربية السعودية، ومن أبرز هذه الفعاليات المهرجانات الكلاسيكية، وارتداء الملابس الفلكلورية، وتُقام هذه الفعاليات في مختلف أرجاء المملكة، كما تزين راية التوحيد سماء الوطن تعبيراً عن حب الوطن والانتماء الوطني، فضلاً عن إقامة المحال التجارية في المملكة عروض وتخفيضات قوية على كافة المنتجات، والأبرز من هذا كله الألعاب النارية والاستعراضات الجوية والأرضية التي يقوم بها رجال القوّات المسلحة، ومشاركة المدارس بعروض ومسرحيات، والكثير من الفعاليات الأخرى</w:t>
      </w:r>
      <w:r w:rsidRPr="004E431C">
        <w:rPr>
          <w:rFonts w:ascii="Times New Roman" w:eastAsia="Times New Roman" w:hAnsi="Times New Roman" w:cs="Times New Roman"/>
          <w:kern w:val="0"/>
          <w:sz w:val="24"/>
          <w:szCs w:val="24"/>
          <w14:ligatures w14:val="none"/>
        </w:rPr>
        <w:t>.</w:t>
      </w:r>
    </w:p>
    <w:p w:rsidR="004E431C" w:rsidRPr="004E431C" w:rsidRDefault="004E431C" w:rsidP="004E431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E431C">
        <w:rPr>
          <w:rFonts w:ascii="Times New Roman" w:eastAsia="Times New Roman" w:hAnsi="Times New Roman" w:cs="Times New Roman"/>
          <w:kern w:val="0"/>
          <w:sz w:val="24"/>
          <w:szCs w:val="24"/>
          <w14:ligatures w14:val="none"/>
        </w:rPr>
        <w:t> </w:t>
      </w:r>
    </w:p>
    <w:p w:rsidR="00000000" w:rsidRDefault="00000000" w:rsidP="004E431C">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4A86" w:rsidRDefault="00EE4A86" w:rsidP="004E431C">
      <w:pPr>
        <w:spacing w:after="0" w:line="240" w:lineRule="auto"/>
      </w:pPr>
      <w:r>
        <w:separator/>
      </w:r>
    </w:p>
  </w:endnote>
  <w:endnote w:type="continuationSeparator" w:id="0">
    <w:p w:rsidR="00EE4A86" w:rsidRDefault="00EE4A86" w:rsidP="004E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31C" w:rsidRDefault="004E43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31C" w:rsidRDefault="004E431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31C" w:rsidRDefault="004E43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4A86" w:rsidRDefault="00EE4A86" w:rsidP="004E431C">
      <w:pPr>
        <w:spacing w:after="0" w:line="240" w:lineRule="auto"/>
      </w:pPr>
      <w:r>
        <w:separator/>
      </w:r>
    </w:p>
  </w:footnote>
  <w:footnote w:type="continuationSeparator" w:id="0">
    <w:p w:rsidR="00EE4A86" w:rsidRDefault="00EE4A86" w:rsidP="004E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31C" w:rsidRDefault="004E431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40981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31C" w:rsidRDefault="004E431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40981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31C" w:rsidRDefault="004E431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40981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4D6E"/>
    <w:multiLevelType w:val="multilevel"/>
    <w:tmpl w:val="5CD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15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1C"/>
    <w:rsid w:val="00472AD2"/>
    <w:rsid w:val="0049536E"/>
    <w:rsid w:val="004E431C"/>
    <w:rsid w:val="00A443EE"/>
    <w:rsid w:val="00B27DC8"/>
    <w:rsid w:val="00E37D2A"/>
    <w:rsid w:val="00EE4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1CC1C"/>
  <w15:chartTrackingRefBased/>
  <w15:docId w15:val="{A11218C1-58C4-4C53-9B74-4E1E8635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31C"/>
    <w:pPr>
      <w:tabs>
        <w:tab w:val="center" w:pos="4320"/>
        <w:tab w:val="right" w:pos="8640"/>
      </w:tabs>
      <w:spacing w:after="0" w:line="240" w:lineRule="auto"/>
    </w:pPr>
  </w:style>
  <w:style w:type="character" w:customStyle="1" w:styleId="Char">
    <w:name w:val="رأس الصفحة Char"/>
    <w:basedOn w:val="a0"/>
    <w:link w:val="a3"/>
    <w:uiPriority w:val="99"/>
    <w:rsid w:val="004E431C"/>
  </w:style>
  <w:style w:type="paragraph" w:styleId="a4">
    <w:name w:val="footer"/>
    <w:basedOn w:val="a"/>
    <w:link w:val="Char0"/>
    <w:uiPriority w:val="99"/>
    <w:unhideWhenUsed/>
    <w:rsid w:val="004E431C"/>
    <w:pPr>
      <w:tabs>
        <w:tab w:val="center" w:pos="4320"/>
        <w:tab w:val="right" w:pos="8640"/>
      </w:tabs>
      <w:spacing w:after="0" w:line="240" w:lineRule="auto"/>
    </w:pPr>
  </w:style>
  <w:style w:type="character" w:customStyle="1" w:styleId="Char0">
    <w:name w:val="تذييل الصفحة Char"/>
    <w:basedOn w:val="a0"/>
    <w:link w:val="a4"/>
    <w:uiPriority w:val="99"/>
    <w:rsid w:val="004E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3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2023-09-17T11:48:00Z</dcterms:created>
  <dcterms:modified xsi:type="dcterms:W3CDTF">2023-09-17T11:51:00Z</dcterms:modified>
</cp:coreProperties>
</file>